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10E" w:rsidRDefault="00CC510E">
      <w:pPr>
        <w:ind w:leftChars="-1" w:left="-2"/>
        <w:jc w:val="center"/>
        <w:rPr>
          <w:rFonts w:ascii="仿宋_GB2312" w:eastAsia="仿宋_GB2312" w:hAnsi="宋体"/>
          <w:b/>
          <w:spacing w:val="100"/>
          <w:sz w:val="96"/>
          <w:szCs w:val="96"/>
        </w:rPr>
      </w:pPr>
    </w:p>
    <w:p w:rsidR="00CC510E" w:rsidRDefault="004575EC">
      <w:pPr>
        <w:jc w:val="center"/>
        <w:rPr>
          <w:rFonts w:ascii="仿宋_GB2312" w:eastAsia="仿宋_GB2312" w:hAnsi="宋体"/>
          <w:bCs/>
          <w:color w:val="000000"/>
          <w:w w:val="150"/>
          <w:sz w:val="30"/>
          <w:szCs w:val="30"/>
        </w:rPr>
      </w:pPr>
      <w:r>
        <w:rPr>
          <w:rFonts w:ascii="黑体" w:eastAsia="黑体" w:hAnsi="黑体" w:cs="黑体" w:hint="eastAsia"/>
          <w:b/>
          <w:color w:val="000000"/>
          <w:sz w:val="52"/>
          <w:szCs w:val="52"/>
        </w:rPr>
        <w:t xml:space="preserve"> </w:t>
      </w:r>
    </w:p>
    <w:p w:rsidR="00CC510E" w:rsidRDefault="004575EC">
      <w:pPr>
        <w:spacing w:line="360" w:lineRule="auto"/>
        <w:jc w:val="center"/>
        <w:rPr>
          <w:rFonts w:ascii="楷体" w:eastAsia="楷体" w:hAnsi="楷体"/>
          <w:b/>
          <w:sz w:val="52"/>
          <w:szCs w:val="48"/>
        </w:rPr>
      </w:pPr>
      <w:proofErr w:type="gramStart"/>
      <w:r>
        <w:rPr>
          <w:rFonts w:ascii="楷体" w:eastAsia="楷体" w:hAnsi="楷体" w:hint="eastAsia"/>
          <w:b/>
          <w:sz w:val="52"/>
          <w:szCs w:val="48"/>
        </w:rPr>
        <w:t>禧阅盛汇</w:t>
      </w:r>
      <w:proofErr w:type="gramEnd"/>
      <w:r>
        <w:rPr>
          <w:rFonts w:ascii="楷体" w:eastAsia="楷体" w:hAnsi="楷体" w:hint="eastAsia"/>
          <w:b/>
          <w:sz w:val="52"/>
          <w:szCs w:val="48"/>
        </w:rPr>
        <w:t>项目</w:t>
      </w:r>
    </w:p>
    <w:p w:rsidR="00CC510E" w:rsidRDefault="004575EC">
      <w:pPr>
        <w:spacing w:line="360" w:lineRule="auto"/>
        <w:jc w:val="center"/>
        <w:rPr>
          <w:rFonts w:ascii="楷体" w:eastAsia="楷体" w:hAnsi="楷体"/>
          <w:b/>
          <w:sz w:val="52"/>
          <w:szCs w:val="48"/>
        </w:rPr>
      </w:pPr>
      <w:r>
        <w:rPr>
          <w:rFonts w:ascii="楷体" w:eastAsia="楷体" w:hAnsi="楷体" w:hint="eastAsia"/>
          <w:b/>
          <w:sz w:val="52"/>
          <w:szCs w:val="48"/>
        </w:rPr>
        <w:t>三维影视片制作服务采购项目</w:t>
      </w:r>
    </w:p>
    <w:p w:rsidR="00CC510E" w:rsidRDefault="00CC510E">
      <w:pPr>
        <w:spacing w:line="360" w:lineRule="auto"/>
        <w:jc w:val="center"/>
        <w:rPr>
          <w:rFonts w:ascii="楷体" w:eastAsia="楷体" w:hAnsi="楷体" w:cs="Adobe 楷体 Std R"/>
          <w:b/>
          <w:w w:val="150"/>
          <w:sz w:val="18"/>
          <w:szCs w:val="18"/>
        </w:rPr>
      </w:pPr>
    </w:p>
    <w:p w:rsidR="00CC510E" w:rsidRDefault="00CC510E">
      <w:pPr>
        <w:spacing w:line="360" w:lineRule="auto"/>
        <w:jc w:val="center"/>
        <w:rPr>
          <w:rFonts w:ascii="楷体" w:eastAsia="楷体" w:hAnsi="楷体" w:cs="Adobe 楷体 Std R"/>
          <w:b/>
          <w:w w:val="150"/>
          <w:sz w:val="18"/>
          <w:szCs w:val="18"/>
        </w:rPr>
      </w:pPr>
    </w:p>
    <w:p w:rsidR="00CC510E" w:rsidRDefault="00CC510E">
      <w:pPr>
        <w:spacing w:line="360" w:lineRule="auto"/>
        <w:jc w:val="center"/>
        <w:rPr>
          <w:rFonts w:ascii="楷体" w:eastAsia="楷体" w:hAnsi="楷体" w:cs="Adobe 楷体 Std R"/>
          <w:b/>
          <w:w w:val="150"/>
          <w:sz w:val="18"/>
          <w:szCs w:val="18"/>
        </w:rPr>
      </w:pPr>
    </w:p>
    <w:p w:rsidR="00CC510E" w:rsidRDefault="00CC510E">
      <w:pPr>
        <w:spacing w:line="360" w:lineRule="auto"/>
        <w:jc w:val="center"/>
        <w:rPr>
          <w:rFonts w:ascii="楷体" w:eastAsia="楷体" w:hAnsi="楷体" w:cs="Adobe 楷体 Std R"/>
          <w:b/>
          <w:w w:val="150"/>
          <w:sz w:val="18"/>
          <w:szCs w:val="18"/>
        </w:rPr>
      </w:pPr>
    </w:p>
    <w:p w:rsidR="00CC510E" w:rsidRDefault="004575EC">
      <w:pPr>
        <w:spacing w:line="360" w:lineRule="auto"/>
        <w:jc w:val="center"/>
        <w:rPr>
          <w:rFonts w:ascii="楷体" w:eastAsia="楷体" w:hAnsi="楷体"/>
          <w:b/>
          <w:sz w:val="84"/>
          <w:szCs w:val="84"/>
        </w:rPr>
      </w:pPr>
      <w:r>
        <w:rPr>
          <w:rFonts w:ascii="楷体" w:eastAsia="楷体" w:hAnsi="楷体" w:hint="eastAsia"/>
          <w:b/>
          <w:sz w:val="84"/>
          <w:szCs w:val="84"/>
        </w:rPr>
        <w:t>竞选采购文件</w:t>
      </w:r>
    </w:p>
    <w:p w:rsidR="00CC510E" w:rsidRDefault="00CC510E">
      <w:pPr>
        <w:ind w:firstLineChars="345" w:firstLine="1247"/>
        <w:rPr>
          <w:rFonts w:ascii="楷体" w:eastAsia="楷体" w:hAnsi="楷体"/>
          <w:b/>
          <w:bCs/>
          <w:sz w:val="36"/>
          <w:szCs w:val="36"/>
        </w:rPr>
      </w:pPr>
    </w:p>
    <w:p w:rsidR="00CC510E" w:rsidRDefault="00CC510E">
      <w:pPr>
        <w:rPr>
          <w:rFonts w:ascii="楷体" w:eastAsia="楷体" w:hAnsi="楷体"/>
          <w:b/>
          <w:bCs/>
          <w:sz w:val="36"/>
          <w:szCs w:val="36"/>
        </w:rPr>
      </w:pPr>
    </w:p>
    <w:p w:rsidR="00CC510E" w:rsidRDefault="00CC510E">
      <w:pPr>
        <w:ind w:firstLineChars="345" w:firstLine="1247"/>
        <w:rPr>
          <w:rFonts w:ascii="楷体" w:eastAsia="楷体" w:hAnsi="楷体"/>
          <w:b/>
          <w:bCs/>
          <w:sz w:val="36"/>
          <w:szCs w:val="36"/>
        </w:rPr>
      </w:pPr>
    </w:p>
    <w:p w:rsidR="00CC510E" w:rsidRDefault="00CC510E">
      <w:pPr>
        <w:ind w:firstLineChars="345" w:firstLine="1247"/>
        <w:rPr>
          <w:rFonts w:ascii="楷体" w:eastAsia="楷体" w:hAnsi="楷体"/>
          <w:b/>
          <w:bCs/>
          <w:sz w:val="36"/>
          <w:szCs w:val="36"/>
        </w:rPr>
      </w:pPr>
    </w:p>
    <w:p w:rsidR="00CC510E" w:rsidRDefault="00CC510E">
      <w:pPr>
        <w:rPr>
          <w:rFonts w:ascii="楷体" w:eastAsia="楷体" w:hAnsi="楷体"/>
          <w:b/>
          <w:bCs/>
          <w:sz w:val="36"/>
          <w:szCs w:val="36"/>
        </w:rPr>
      </w:pPr>
    </w:p>
    <w:p w:rsidR="00CC510E" w:rsidRDefault="00CC510E">
      <w:pPr>
        <w:rPr>
          <w:rFonts w:ascii="楷体" w:eastAsia="楷体" w:hAnsi="楷体"/>
          <w:b/>
          <w:bCs/>
          <w:sz w:val="36"/>
          <w:szCs w:val="36"/>
        </w:rPr>
      </w:pPr>
    </w:p>
    <w:p w:rsidR="00CC510E" w:rsidRDefault="00CC510E">
      <w:pPr>
        <w:jc w:val="center"/>
        <w:rPr>
          <w:rFonts w:ascii="楷体" w:eastAsia="楷体" w:hAnsi="楷体" w:cs="宋体"/>
          <w:b/>
          <w:bCs/>
          <w:sz w:val="36"/>
          <w:szCs w:val="36"/>
        </w:rPr>
      </w:pPr>
    </w:p>
    <w:p w:rsidR="00CC510E" w:rsidRDefault="00CC510E">
      <w:pPr>
        <w:ind w:firstLineChars="747" w:firstLine="2400"/>
        <w:jc w:val="center"/>
        <w:rPr>
          <w:rFonts w:ascii="楷体" w:eastAsia="楷体" w:hAnsi="楷体" w:cs="宋体"/>
          <w:b/>
          <w:bCs/>
          <w:sz w:val="32"/>
          <w:szCs w:val="32"/>
        </w:rPr>
      </w:pPr>
    </w:p>
    <w:p w:rsidR="00CC510E" w:rsidRDefault="004575EC">
      <w:pPr>
        <w:jc w:val="center"/>
        <w:rPr>
          <w:rFonts w:ascii="楷体" w:eastAsia="楷体" w:hAnsi="楷体" w:cs="宋体"/>
          <w:b/>
          <w:bCs/>
          <w:color w:val="000000"/>
          <w:sz w:val="32"/>
          <w:szCs w:val="32"/>
        </w:rPr>
      </w:pPr>
      <w:r>
        <w:rPr>
          <w:rFonts w:ascii="楷体" w:eastAsia="楷体" w:hAnsi="楷体" w:cs="宋体" w:hint="eastAsia"/>
          <w:b/>
          <w:bCs/>
          <w:sz w:val="32"/>
          <w:szCs w:val="32"/>
        </w:rPr>
        <w:t>2021</w:t>
      </w:r>
      <w:r>
        <w:rPr>
          <w:rFonts w:ascii="楷体" w:eastAsia="楷体" w:hAnsi="楷体" w:cs="宋体" w:hint="eastAsia"/>
          <w:b/>
          <w:bCs/>
          <w:color w:val="000000"/>
          <w:sz w:val="32"/>
          <w:szCs w:val="32"/>
        </w:rPr>
        <w:t>年  月  日</w:t>
      </w:r>
    </w:p>
    <w:p w:rsidR="00CC510E" w:rsidRDefault="00CC510E">
      <w:pPr>
        <w:jc w:val="center"/>
        <w:rPr>
          <w:rFonts w:ascii="仿宋_GB2312" w:eastAsia="仿宋_GB2312"/>
        </w:rPr>
      </w:pPr>
    </w:p>
    <w:p w:rsidR="00CC510E" w:rsidRDefault="004575EC">
      <w:pPr>
        <w:pStyle w:val="1"/>
        <w:keepLines w:val="0"/>
        <w:spacing w:before="0" w:after="0" w:line="360" w:lineRule="auto"/>
        <w:ind w:rightChars="-210" w:right="-441"/>
        <w:jc w:val="center"/>
        <w:rPr>
          <w:rFonts w:ascii="仿宋_GB2312" w:eastAsia="仿宋_GB2312" w:hAnsi="宋体" w:cs="宋体"/>
          <w:spacing w:val="20"/>
          <w:sz w:val="32"/>
          <w:szCs w:val="32"/>
        </w:rPr>
      </w:pPr>
      <w:bookmarkStart w:id="0" w:name="_Toc334797727"/>
      <w:r>
        <w:rPr>
          <w:rFonts w:ascii="仿宋_GB2312" w:eastAsia="仿宋_GB2312" w:hAnsi="宋体" w:cs="宋体"/>
          <w:spacing w:val="20"/>
          <w:sz w:val="32"/>
          <w:szCs w:val="32"/>
        </w:rPr>
        <w:br w:type="page"/>
      </w:r>
      <w:r>
        <w:rPr>
          <w:rFonts w:ascii="仿宋_GB2312" w:eastAsia="仿宋_GB2312" w:hAnsi="宋体" w:cs="宋体" w:hint="eastAsia"/>
          <w:spacing w:val="20"/>
          <w:sz w:val="32"/>
          <w:szCs w:val="32"/>
        </w:rPr>
        <w:lastRenderedPageBreak/>
        <w:t>一、竞选采购公告</w:t>
      </w:r>
      <w:bookmarkEnd w:id="0"/>
    </w:p>
    <w:p w:rsidR="00CC510E" w:rsidRDefault="00CC510E">
      <w:pPr>
        <w:widowControl/>
        <w:spacing w:line="360" w:lineRule="auto"/>
        <w:ind w:firstLine="480"/>
        <w:rPr>
          <w:rFonts w:ascii="仿宋" w:eastAsia="仿宋" w:hAnsi="仿宋" w:cs="仿宋_GB2312"/>
          <w:kern w:val="0"/>
          <w:szCs w:val="21"/>
        </w:rPr>
      </w:pPr>
    </w:p>
    <w:p w:rsidR="00CC510E" w:rsidRDefault="004575EC">
      <w:pPr>
        <w:widowControl/>
        <w:spacing w:line="360" w:lineRule="auto"/>
        <w:ind w:firstLine="480"/>
        <w:rPr>
          <w:rFonts w:ascii="仿宋" w:eastAsia="仿宋" w:hAnsi="仿宋" w:cs="仿宋_GB2312"/>
          <w:kern w:val="0"/>
          <w:sz w:val="24"/>
        </w:rPr>
      </w:pPr>
      <w:bookmarkStart w:id="1" w:name="OLE_LINK7"/>
      <w:r>
        <w:rPr>
          <w:rFonts w:ascii="仿宋" w:eastAsia="仿宋" w:hAnsi="仿宋" w:cs="仿宋_GB2312" w:hint="eastAsia"/>
          <w:kern w:val="0"/>
          <w:sz w:val="24"/>
        </w:rPr>
        <w:t>根据有关法律法规及相关采购管理规定，本着公平、公正、公开原则，拟对</w:t>
      </w:r>
      <w:proofErr w:type="gramStart"/>
      <w:r>
        <w:rPr>
          <w:rFonts w:ascii="仿宋" w:eastAsia="仿宋" w:hAnsi="仿宋" w:cs="仿宋_GB2312" w:hint="eastAsia"/>
          <w:kern w:val="0"/>
          <w:sz w:val="24"/>
        </w:rPr>
        <w:t>禧阅盛汇项目</w:t>
      </w:r>
      <w:proofErr w:type="gramEnd"/>
      <w:r>
        <w:rPr>
          <w:rFonts w:ascii="仿宋" w:eastAsia="仿宋" w:hAnsi="仿宋" w:cs="仿宋_GB2312" w:hint="eastAsia"/>
          <w:kern w:val="0"/>
          <w:sz w:val="24"/>
        </w:rPr>
        <w:t>三维影视片制作服务项目进行公开竞选采购，按竞选采购程序选定相应服务单位，现将该竞选采购项目相关信息对外公开发布。</w:t>
      </w:r>
    </w:p>
    <w:p w:rsidR="00CC510E" w:rsidRDefault="004575EC">
      <w:pPr>
        <w:widowControl/>
        <w:spacing w:before="75" w:after="75" w:line="270" w:lineRule="atLeast"/>
        <w:ind w:firstLine="480"/>
        <w:jc w:val="left"/>
        <w:rPr>
          <w:rFonts w:ascii="仿宋" w:eastAsia="仿宋" w:hAnsi="仿宋" w:cs="仿宋_GB2312"/>
          <w:color w:val="000000"/>
          <w:kern w:val="0"/>
          <w:sz w:val="24"/>
          <w:lang w:bidi="ar"/>
        </w:rPr>
      </w:pPr>
      <w:r>
        <w:rPr>
          <w:rFonts w:ascii="仿宋" w:eastAsia="仿宋" w:hAnsi="仿宋" w:cs="仿宋_GB2312"/>
          <w:color w:val="000000"/>
          <w:kern w:val="0"/>
          <w:sz w:val="24"/>
          <w:lang w:bidi="ar"/>
        </w:rPr>
        <w:t>项目名称：</w:t>
      </w:r>
      <w:proofErr w:type="gramStart"/>
      <w:r>
        <w:rPr>
          <w:rFonts w:ascii="仿宋" w:eastAsia="仿宋" w:hAnsi="仿宋" w:cs="仿宋_GB2312" w:hint="eastAsia"/>
          <w:kern w:val="0"/>
          <w:sz w:val="24"/>
        </w:rPr>
        <w:t>禧阅盛汇项目</w:t>
      </w:r>
      <w:proofErr w:type="gramEnd"/>
      <w:r>
        <w:rPr>
          <w:rFonts w:ascii="仿宋" w:eastAsia="仿宋" w:hAnsi="仿宋" w:cs="仿宋_GB2312" w:hint="eastAsia"/>
          <w:kern w:val="0"/>
          <w:sz w:val="24"/>
        </w:rPr>
        <w:t>三维影视片制作服务项目</w:t>
      </w:r>
    </w:p>
    <w:p w:rsidR="00CC510E" w:rsidRDefault="004575EC">
      <w:pPr>
        <w:widowControl/>
        <w:spacing w:line="360" w:lineRule="auto"/>
        <w:ind w:firstLine="480"/>
        <w:rPr>
          <w:rFonts w:ascii="仿宋" w:eastAsia="仿宋" w:hAnsi="仿宋" w:cs="仿宋_GB2312"/>
          <w:kern w:val="0"/>
          <w:sz w:val="24"/>
        </w:rPr>
      </w:pPr>
      <w:r>
        <w:rPr>
          <w:rFonts w:ascii="仿宋" w:eastAsia="仿宋" w:hAnsi="仿宋" w:cs="仿宋_GB2312" w:hint="eastAsia"/>
          <w:kern w:val="0"/>
          <w:sz w:val="24"/>
          <w:lang w:bidi="ar"/>
        </w:rPr>
        <w:t>项目内容：</w:t>
      </w:r>
      <w:r>
        <w:rPr>
          <w:rFonts w:ascii="仿宋" w:eastAsia="仿宋" w:hAnsi="仿宋" w:cs="仿宋_GB2312" w:hint="eastAsia"/>
          <w:kern w:val="0"/>
          <w:sz w:val="24"/>
        </w:rPr>
        <w:t>服务单位需按照招选人要求实现</w:t>
      </w:r>
      <w:proofErr w:type="gramStart"/>
      <w:r>
        <w:rPr>
          <w:rFonts w:ascii="仿宋" w:eastAsia="仿宋" w:hAnsi="仿宋" w:cs="仿宋_GB2312" w:hint="eastAsia"/>
          <w:kern w:val="0"/>
          <w:sz w:val="24"/>
        </w:rPr>
        <w:t>禧阅盛汇项目</w:t>
      </w:r>
      <w:proofErr w:type="gramEnd"/>
      <w:r>
        <w:rPr>
          <w:rFonts w:ascii="仿宋" w:eastAsia="仿宋" w:hAnsi="仿宋" w:cs="仿宋_GB2312" w:hint="eastAsia"/>
          <w:kern w:val="0"/>
          <w:sz w:val="24"/>
        </w:rPr>
        <w:t>三维影视片制作服务项目（包括但不限于）：</w:t>
      </w:r>
    </w:p>
    <w:p w:rsidR="00CC510E" w:rsidRDefault="004575EC">
      <w:pPr>
        <w:widowControl/>
        <w:spacing w:line="360" w:lineRule="auto"/>
        <w:ind w:firstLine="480"/>
        <w:rPr>
          <w:rFonts w:ascii="仿宋" w:eastAsia="仿宋" w:hAnsi="仿宋" w:cs="仿宋_GB2312"/>
          <w:kern w:val="0"/>
          <w:sz w:val="24"/>
        </w:rPr>
      </w:pPr>
      <w:r>
        <w:rPr>
          <w:rFonts w:ascii="仿宋" w:eastAsia="仿宋" w:hAnsi="仿宋" w:cs="仿宋_GB2312" w:hint="eastAsia"/>
          <w:kern w:val="0"/>
          <w:sz w:val="24"/>
        </w:rPr>
        <w:t>1.完成招选人活动区域的现场勘查。</w:t>
      </w:r>
    </w:p>
    <w:p w:rsidR="00CC510E" w:rsidRDefault="004575EC">
      <w:pPr>
        <w:widowControl/>
        <w:spacing w:line="360" w:lineRule="auto"/>
        <w:ind w:firstLine="480"/>
        <w:rPr>
          <w:rFonts w:ascii="仿宋" w:eastAsia="仿宋" w:hAnsi="仿宋" w:cs="仿宋_GB2312"/>
          <w:kern w:val="0"/>
          <w:sz w:val="24"/>
        </w:rPr>
      </w:pPr>
      <w:r>
        <w:rPr>
          <w:rFonts w:ascii="仿宋" w:eastAsia="仿宋" w:hAnsi="仿宋" w:cs="仿宋_GB2312" w:hint="eastAsia"/>
          <w:kern w:val="0"/>
          <w:sz w:val="24"/>
        </w:rPr>
        <w:t>2.其他招选人认为必要的内容。</w:t>
      </w:r>
    </w:p>
    <w:p w:rsidR="00CC510E" w:rsidRDefault="004575EC">
      <w:pPr>
        <w:widowControl/>
        <w:spacing w:line="360" w:lineRule="auto"/>
        <w:ind w:firstLine="480"/>
        <w:rPr>
          <w:rFonts w:ascii="仿宋" w:eastAsia="仿宋" w:hAnsi="仿宋" w:cs="仿宋_GB2312"/>
          <w:kern w:val="0"/>
          <w:sz w:val="24"/>
          <w:lang w:bidi="ar"/>
        </w:rPr>
      </w:pPr>
      <w:r>
        <w:rPr>
          <w:rFonts w:ascii="仿宋" w:eastAsia="仿宋" w:hAnsi="仿宋" w:cs="仿宋_GB2312" w:hint="eastAsia"/>
          <w:kern w:val="0"/>
          <w:sz w:val="24"/>
          <w:lang w:bidi="ar"/>
        </w:rPr>
        <w:t>项目限价：￥</w:t>
      </w:r>
      <w:r>
        <w:rPr>
          <w:rFonts w:ascii="仿宋" w:eastAsia="仿宋" w:hAnsi="仿宋" w:cs="仿宋_GB2312" w:hint="eastAsia"/>
          <w:kern w:val="0"/>
          <w:sz w:val="24"/>
        </w:rPr>
        <w:t>245,000元</w:t>
      </w:r>
    </w:p>
    <w:p w:rsidR="00CC510E" w:rsidRDefault="004575EC">
      <w:pPr>
        <w:spacing w:line="360" w:lineRule="auto"/>
        <w:ind w:firstLineChars="200" w:firstLine="480"/>
        <w:rPr>
          <w:rFonts w:ascii="仿宋" w:eastAsia="仿宋" w:hAnsi="仿宋" w:cs="仿宋_GB2312"/>
          <w:kern w:val="0"/>
          <w:sz w:val="24"/>
        </w:rPr>
      </w:pPr>
      <w:r>
        <w:rPr>
          <w:rFonts w:ascii="仿宋" w:eastAsia="仿宋" w:hAnsi="仿宋" w:cs="仿宋_GB2312" w:hint="eastAsia"/>
          <w:kern w:val="0"/>
          <w:sz w:val="24"/>
        </w:rPr>
        <w:t>竞投人资格：竞投人须具备实施采购项目所需的配套活动物品经营范围；</w:t>
      </w:r>
    </w:p>
    <w:p w:rsidR="00CC510E" w:rsidRDefault="004575EC">
      <w:pPr>
        <w:spacing w:line="360" w:lineRule="auto"/>
        <w:ind w:firstLineChars="200" w:firstLine="480"/>
        <w:rPr>
          <w:rFonts w:ascii="仿宋" w:eastAsia="仿宋" w:hAnsi="仿宋" w:cs="仿宋_GB2312"/>
          <w:kern w:val="0"/>
          <w:sz w:val="24"/>
        </w:rPr>
      </w:pPr>
      <w:r>
        <w:rPr>
          <w:rFonts w:ascii="仿宋" w:eastAsia="仿宋" w:hAnsi="仿宋" w:cs="仿宋_GB2312" w:hint="eastAsia"/>
          <w:kern w:val="0"/>
          <w:sz w:val="24"/>
        </w:rPr>
        <w:t>公示时间：</w:t>
      </w:r>
      <w:r w:rsidR="00BC1B67">
        <w:rPr>
          <w:rFonts w:ascii="仿宋" w:eastAsia="仿宋" w:hAnsi="仿宋" w:cs="仿宋_GB2312" w:hint="eastAsia"/>
          <w:kern w:val="0"/>
          <w:sz w:val="24"/>
        </w:rPr>
        <w:t>2021</w:t>
      </w:r>
      <w:r>
        <w:rPr>
          <w:rFonts w:ascii="仿宋" w:eastAsia="仿宋" w:hAnsi="仿宋" w:cs="仿宋_GB2312" w:hint="eastAsia"/>
          <w:kern w:val="0"/>
          <w:sz w:val="24"/>
        </w:rPr>
        <w:t>年</w:t>
      </w:r>
      <w:r w:rsidR="00BC1B67">
        <w:rPr>
          <w:rFonts w:ascii="仿宋" w:eastAsia="仿宋" w:hAnsi="仿宋" w:cs="仿宋_GB2312" w:hint="eastAsia"/>
          <w:kern w:val="0"/>
          <w:sz w:val="24"/>
        </w:rPr>
        <w:t>10</w:t>
      </w:r>
      <w:r>
        <w:rPr>
          <w:rFonts w:ascii="仿宋" w:eastAsia="仿宋" w:hAnsi="仿宋" w:cs="仿宋_GB2312" w:hint="eastAsia"/>
          <w:kern w:val="0"/>
          <w:sz w:val="24"/>
        </w:rPr>
        <w:t xml:space="preserve"> 月</w:t>
      </w:r>
      <w:r w:rsidR="00BC1B67">
        <w:rPr>
          <w:rFonts w:ascii="仿宋" w:eastAsia="仿宋" w:hAnsi="仿宋" w:cs="仿宋_GB2312" w:hint="eastAsia"/>
          <w:kern w:val="0"/>
          <w:sz w:val="24"/>
        </w:rPr>
        <w:t>26</w:t>
      </w:r>
      <w:r>
        <w:rPr>
          <w:rFonts w:ascii="仿宋" w:eastAsia="仿宋" w:hAnsi="仿宋" w:cs="仿宋_GB2312" w:hint="eastAsia"/>
          <w:kern w:val="0"/>
          <w:sz w:val="24"/>
        </w:rPr>
        <w:t xml:space="preserve"> 日起至</w:t>
      </w:r>
      <w:r w:rsidR="00BC1B67">
        <w:rPr>
          <w:rFonts w:ascii="仿宋" w:eastAsia="仿宋" w:hAnsi="仿宋" w:cs="仿宋_GB2312" w:hint="eastAsia"/>
          <w:kern w:val="0"/>
          <w:sz w:val="24"/>
        </w:rPr>
        <w:t>2021</w:t>
      </w:r>
      <w:r>
        <w:rPr>
          <w:rFonts w:ascii="仿宋" w:eastAsia="仿宋" w:hAnsi="仿宋" w:cs="仿宋_GB2312" w:hint="eastAsia"/>
          <w:kern w:val="0"/>
          <w:sz w:val="24"/>
        </w:rPr>
        <w:t>年</w:t>
      </w:r>
      <w:r w:rsidR="00BC1B67">
        <w:rPr>
          <w:rFonts w:ascii="仿宋" w:eastAsia="仿宋" w:hAnsi="仿宋" w:cs="仿宋_GB2312" w:hint="eastAsia"/>
          <w:kern w:val="0"/>
          <w:sz w:val="24"/>
        </w:rPr>
        <w:t>10</w:t>
      </w:r>
      <w:r>
        <w:rPr>
          <w:rFonts w:ascii="仿宋" w:eastAsia="仿宋" w:hAnsi="仿宋" w:cs="仿宋_GB2312" w:hint="eastAsia"/>
          <w:kern w:val="0"/>
          <w:sz w:val="24"/>
        </w:rPr>
        <w:t xml:space="preserve"> 月</w:t>
      </w:r>
      <w:r w:rsidR="00BC1B67">
        <w:rPr>
          <w:rFonts w:ascii="仿宋" w:eastAsia="仿宋" w:hAnsi="仿宋" w:cs="仿宋_GB2312" w:hint="eastAsia"/>
          <w:kern w:val="0"/>
          <w:sz w:val="24"/>
        </w:rPr>
        <w:t>28</w:t>
      </w:r>
      <w:r>
        <w:rPr>
          <w:rFonts w:ascii="仿宋" w:eastAsia="仿宋" w:hAnsi="仿宋" w:cs="仿宋_GB2312" w:hint="eastAsia"/>
          <w:kern w:val="0"/>
          <w:sz w:val="24"/>
        </w:rPr>
        <w:t xml:space="preserve"> 止。</w:t>
      </w:r>
    </w:p>
    <w:p w:rsidR="00CC510E" w:rsidRDefault="004575EC">
      <w:pPr>
        <w:spacing w:line="360" w:lineRule="auto"/>
        <w:ind w:firstLineChars="200" w:firstLine="480"/>
        <w:rPr>
          <w:rFonts w:ascii="仿宋" w:eastAsia="仿宋" w:hAnsi="仿宋" w:cs="仿宋_GB2312"/>
          <w:kern w:val="0"/>
          <w:sz w:val="24"/>
        </w:rPr>
      </w:pPr>
      <w:r>
        <w:rPr>
          <w:rFonts w:ascii="仿宋" w:eastAsia="仿宋" w:hAnsi="仿宋" w:cs="仿宋_GB2312" w:hint="eastAsia"/>
          <w:kern w:val="0"/>
          <w:sz w:val="24"/>
        </w:rPr>
        <w:t>竞投文件递交受理时间自</w:t>
      </w:r>
      <w:r w:rsidR="00BC1B67">
        <w:rPr>
          <w:rFonts w:ascii="仿宋" w:eastAsia="仿宋" w:hAnsi="仿宋" w:cs="仿宋_GB2312" w:hint="eastAsia"/>
          <w:kern w:val="0"/>
          <w:sz w:val="24"/>
        </w:rPr>
        <w:t>2021</w:t>
      </w:r>
      <w:r>
        <w:rPr>
          <w:rFonts w:ascii="仿宋" w:eastAsia="仿宋" w:hAnsi="仿宋" w:cs="仿宋_GB2312" w:hint="eastAsia"/>
          <w:kern w:val="0"/>
          <w:sz w:val="24"/>
        </w:rPr>
        <w:t>年</w:t>
      </w:r>
      <w:r w:rsidR="00BC1B67">
        <w:rPr>
          <w:rFonts w:ascii="仿宋" w:eastAsia="仿宋" w:hAnsi="仿宋" w:cs="仿宋_GB2312" w:hint="eastAsia"/>
          <w:kern w:val="0"/>
          <w:sz w:val="24"/>
        </w:rPr>
        <w:t>10</w:t>
      </w:r>
      <w:r>
        <w:rPr>
          <w:rFonts w:ascii="仿宋" w:eastAsia="仿宋" w:hAnsi="仿宋" w:cs="仿宋_GB2312" w:hint="eastAsia"/>
          <w:kern w:val="0"/>
          <w:sz w:val="24"/>
        </w:rPr>
        <w:t>月</w:t>
      </w:r>
      <w:r w:rsidR="00BC1B67">
        <w:rPr>
          <w:rFonts w:ascii="仿宋" w:eastAsia="仿宋" w:hAnsi="仿宋" w:cs="仿宋_GB2312" w:hint="eastAsia"/>
          <w:kern w:val="0"/>
          <w:sz w:val="24"/>
        </w:rPr>
        <w:t>2</w:t>
      </w:r>
      <w:r w:rsidR="008F688A">
        <w:rPr>
          <w:rFonts w:ascii="仿宋" w:eastAsia="仿宋" w:hAnsi="仿宋" w:cs="仿宋_GB2312" w:hint="eastAsia"/>
          <w:kern w:val="0"/>
          <w:sz w:val="24"/>
        </w:rPr>
        <w:t>9</w:t>
      </w:r>
      <w:r>
        <w:rPr>
          <w:rFonts w:ascii="仿宋" w:eastAsia="仿宋" w:hAnsi="仿宋" w:cs="仿宋_GB2312" w:hint="eastAsia"/>
          <w:kern w:val="0"/>
          <w:sz w:val="24"/>
        </w:rPr>
        <w:t xml:space="preserve"> 日上午9：00起至9:30截止；逾期不予受理。</w:t>
      </w:r>
    </w:p>
    <w:p w:rsidR="00CC510E" w:rsidRDefault="004575EC">
      <w:pPr>
        <w:spacing w:line="360" w:lineRule="auto"/>
        <w:ind w:firstLineChars="200" w:firstLine="480"/>
        <w:rPr>
          <w:rFonts w:ascii="仿宋" w:eastAsia="仿宋" w:hAnsi="仿宋" w:cs="仿宋_GB2312"/>
          <w:kern w:val="0"/>
          <w:sz w:val="24"/>
        </w:rPr>
      </w:pPr>
      <w:r>
        <w:rPr>
          <w:rFonts w:ascii="仿宋" w:eastAsia="仿宋" w:hAnsi="仿宋" w:cs="仿宋_GB2312" w:hint="eastAsia"/>
          <w:kern w:val="0"/>
          <w:sz w:val="24"/>
        </w:rPr>
        <w:t>评审时间：</w:t>
      </w:r>
      <w:r w:rsidR="00BC1B67">
        <w:rPr>
          <w:rFonts w:ascii="仿宋" w:eastAsia="仿宋" w:hAnsi="仿宋" w:cs="仿宋_GB2312" w:hint="eastAsia"/>
          <w:kern w:val="0"/>
          <w:sz w:val="24"/>
        </w:rPr>
        <w:t>2021</w:t>
      </w:r>
      <w:r>
        <w:rPr>
          <w:rFonts w:ascii="仿宋" w:eastAsia="仿宋" w:hAnsi="仿宋" w:cs="仿宋_GB2312" w:hint="eastAsia"/>
          <w:kern w:val="0"/>
          <w:sz w:val="24"/>
        </w:rPr>
        <w:t xml:space="preserve"> 年</w:t>
      </w:r>
      <w:r w:rsidR="00BC1B67">
        <w:rPr>
          <w:rFonts w:ascii="仿宋" w:eastAsia="仿宋" w:hAnsi="仿宋" w:cs="仿宋_GB2312" w:hint="eastAsia"/>
          <w:kern w:val="0"/>
          <w:sz w:val="24"/>
        </w:rPr>
        <w:t>10</w:t>
      </w:r>
      <w:r>
        <w:rPr>
          <w:rFonts w:ascii="仿宋" w:eastAsia="仿宋" w:hAnsi="仿宋" w:cs="仿宋_GB2312" w:hint="eastAsia"/>
          <w:kern w:val="0"/>
          <w:sz w:val="24"/>
        </w:rPr>
        <w:t>月</w:t>
      </w:r>
      <w:r w:rsidR="00BC1B67">
        <w:rPr>
          <w:rFonts w:ascii="仿宋" w:eastAsia="仿宋" w:hAnsi="仿宋" w:cs="仿宋_GB2312" w:hint="eastAsia"/>
          <w:kern w:val="0"/>
          <w:sz w:val="24"/>
        </w:rPr>
        <w:t>2</w:t>
      </w:r>
      <w:r w:rsidR="008F688A">
        <w:rPr>
          <w:rFonts w:ascii="仿宋" w:eastAsia="仿宋" w:hAnsi="仿宋" w:cs="仿宋_GB2312" w:hint="eastAsia"/>
          <w:kern w:val="0"/>
          <w:sz w:val="24"/>
        </w:rPr>
        <w:t>9</w:t>
      </w:r>
      <w:r>
        <w:rPr>
          <w:rFonts w:ascii="仿宋" w:eastAsia="仿宋" w:hAnsi="仿宋" w:cs="仿宋_GB2312" w:hint="eastAsia"/>
          <w:kern w:val="0"/>
          <w:sz w:val="24"/>
        </w:rPr>
        <w:t xml:space="preserve"> 日10：00</w:t>
      </w:r>
      <w:r>
        <w:rPr>
          <w:rFonts w:ascii="仿宋" w:eastAsia="仿宋" w:hAnsi="仿宋" w:cs="仿宋_GB2312" w:hint="eastAsia"/>
          <w:kern w:val="0"/>
          <w:sz w:val="24"/>
        </w:rPr>
        <w:tab/>
      </w:r>
    </w:p>
    <w:p w:rsidR="00CC510E" w:rsidRDefault="004575EC">
      <w:pPr>
        <w:widowControl/>
        <w:spacing w:line="360" w:lineRule="auto"/>
        <w:ind w:firstLine="480"/>
        <w:rPr>
          <w:rFonts w:ascii="仿宋" w:eastAsia="仿宋" w:hAnsi="仿宋" w:cs="仿宋_GB2312"/>
          <w:color w:val="FF0000"/>
          <w:sz w:val="24"/>
        </w:rPr>
      </w:pPr>
      <w:r>
        <w:rPr>
          <w:rFonts w:ascii="仿宋" w:eastAsia="仿宋" w:hAnsi="仿宋" w:cs="仿宋_GB2312" w:hint="eastAsia"/>
          <w:color w:val="FF0000"/>
          <w:kern w:val="0"/>
          <w:sz w:val="24"/>
          <w:lang w:bidi="ar"/>
        </w:rPr>
        <w:t>请意向竞投单位按时参与竞投。</w:t>
      </w:r>
    </w:p>
    <w:p w:rsidR="00CC510E" w:rsidRDefault="004575EC">
      <w:pPr>
        <w:spacing w:line="360" w:lineRule="auto"/>
        <w:ind w:firstLineChars="200" w:firstLine="480"/>
        <w:rPr>
          <w:rFonts w:ascii="仿宋" w:eastAsia="仿宋" w:hAnsi="仿宋" w:cs="仿宋_GB2312"/>
          <w:sz w:val="24"/>
        </w:rPr>
      </w:pPr>
      <w:r>
        <w:rPr>
          <w:rFonts w:ascii="仿宋" w:eastAsia="仿宋" w:hAnsi="仿宋" w:cs="仿宋_GB2312" w:hint="eastAsia"/>
          <w:sz w:val="24"/>
        </w:rPr>
        <w:t>采购人名称：</w:t>
      </w:r>
      <w:r>
        <w:rPr>
          <w:rFonts w:ascii="仿宋" w:eastAsia="仿宋" w:hAnsi="仿宋" w:cs="仿宋_GB2312" w:hint="eastAsia"/>
          <w:kern w:val="0"/>
          <w:sz w:val="24"/>
        </w:rPr>
        <w:t>广州市城壹房地产代理有限公司</w:t>
      </w:r>
    </w:p>
    <w:p w:rsidR="00CC510E" w:rsidRDefault="004575EC">
      <w:pPr>
        <w:spacing w:line="360" w:lineRule="auto"/>
        <w:ind w:firstLineChars="200" w:firstLine="480"/>
        <w:rPr>
          <w:rFonts w:ascii="仿宋" w:eastAsia="仿宋" w:hAnsi="仿宋" w:cs="仿宋_GB2312"/>
          <w:kern w:val="0"/>
          <w:sz w:val="24"/>
        </w:rPr>
      </w:pPr>
      <w:r>
        <w:rPr>
          <w:rFonts w:ascii="仿宋" w:eastAsia="仿宋" w:hAnsi="仿宋" w:cs="仿宋_GB2312" w:hint="eastAsia"/>
          <w:kern w:val="0"/>
          <w:sz w:val="24"/>
        </w:rPr>
        <w:t>采购人地址：广州市越秀区流花路117号16号馆2楼</w:t>
      </w:r>
    </w:p>
    <w:p w:rsidR="00CC510E" w:rsidRDefault="004575EC">
      <w:pPr>
        <w:spacing w:line="360" w:lineRule="auto"/>
        <w:ind w:firstLineChars="200" w:firstLine="480"/>
        <w:rPr>
          <w:rFonts w:ascii="仿宋" w:eastAsia="仿宋" w:hAnsi="仿宋" w:cs="仿宋_GB2312"/>
          <w:sz w:val="24"/>
        </w:rPr>
      </w:pPr>
      <w:r>
        <w:rPr>
          <w:rFonts w:ascii="仿宋" w:eastAsia="仿宋" w:hAnsi="仿宋" w:cs="仿宋_GB2312" w:hint="eastAsia"/>
          <w:sz w:val="24"/>
        </w:rPr>
        <w:t>采购联系人：彭先生</w:t>
      </w:r>
    </w:p>
    <w:p w:rsidR="00CC510E" w:rsidRDefault="004575EC">
      <w:pPr>
        <w:pStyle w:val="a5"/>
        <w:snapToGrid w:val="0"/>
        <w:spacing w:line="360" w:lineRule="auto"/>
        <w:ind w:firstLineChars="200" w:firstLine="480"/>
        <w:rPr>
          <w:rFonts w:ascii="仿宋" w:eastAsia="仿宋" w:hAnsi="仿宋" w:cs="仿宋_GB2312"/>
          <w:sz w:val="24"/>
          <w:szCs w:val="24"/>
        </w:rPr>
      </w:pPr>
      <w:r>
        <w:rPr>
          <w:rFonts w:ascii="仿宋" w:eastAsia="仿宋" w:hAnsi="仿宋" w:cs="仿宋_GB2312" w:hint="eastAsia"/>
          <w:sz w:val="24"/>
          <w:szCs w:val="24"/>
        </w:rPr>
        <w:t>联系电话：</w:t>
      </w:r>
      <w:r>
        <w:rPr>
          <w:rFonts w:ascii="仿宋" w:eastAsia="仿宋" w:hAnsi="仿宋" w:cs="仿宋_GB2312"/>
          <w:sz w:val="24"/>
          <w:szCs w:val="24"/>
        </w:rPr>
        <w:t>15889986780</w:t>
      </w:r>
    </w:p>
    <w:p w:rsidR="00CC510E" w:rsidRDefault="00CC510E">
      <w:pPr>
        <w:pStyle w:val="a5"/>
        <w:snapToGrid w:val="0"/>
        <w:spacing w:line="360" w:lineRule="auto"/>
        <w:ind w:firstLineChars="200" w:firstLine="480"/>
        <w:rPr>
          <w:rFonts w:ascii="仿宋" w:eastAsia="仿宋" w:hAnsi="仿宋" w:cs="仿宋_GB2312"/>
          <w:sz w:val="24"/>
          <w:szCs w:val="24"/>
        </w:rPr>
      </w:pPr>
    </w:p>
    <w:p w:rsidR="00CC510E" w:rsidRDefault="004575EC">
      <w:pPr>
        <w:widowControl/>
        <w:spacing w:line="360" w:lineRule="auto"/>
        <w:rPr>
          <w:rFonts w:ascii="仿宋" w:eastAsia="仿宋" w:hAnsi="仿宋" w:cs="仿宋_GB2312"/>
          <w:kern w:val="0"/>
          <w:sz w:val="24"/>
        </w:rPr>
      </w:pPr>
      <w:r>
        <w:rPr>
          <w:rFonts w:ascii="仿宋" w:eastAsia="仿宋" w:hAnsi="仿宋" w:cs="仿宋_GB2312" w:hint="eastAsia"/>
          <w:kern w:val="0"/>
          <w:sz w:val="24"/>
        </w:rPr>
        <w:t xml:space="preserve">    </w:t>
      </w:r>
    </w:p>
    <w:p w:rsidR="00CC510E" w:rsidRDefault="004575EC">
      <w:pPr>
        <w:widowControl/>
        <w:spacing w:line="360" w:lineRule="auto"/>
        <w:ind w:right="480"/>
        <w:rPr>
          <w:rFonts w:ascii="仿宋" w:eastAsia="仿宋" w:hAnsi="仿宋" w:cs="仿宋_GB2312"/>
          <w:kern w:val="0"/>
          <w:sz w:val="24"/>
        </w:rPr>
      </w:pPr>
      <w:r>
        <w:rPr>
          <w:rFonts w:ascii="仿宋" w:eastAsia="仿宋" w:hAnsi="仿宋" w:cs="仿宋_GB2312" w:hint="eastAsia"/>
          <w:kern w:val="0"/>
          <w:sz w:val="24"/>
        </w:rPr>
        <w:t xml:space="preserve">                           </w:t>
      </w:r>
    </w:p>
    <w:p w:rsidR="00CC510E" w:rsidRDefault="004575EC">
      <w:pPr>
        <w:spacing w:line="360" w:lineRule="auto"/>
        <w:ind w:firstLineChars="200" w:firstLine="480"/>
        <w:jc w:val="right"/>
        <w:rPr>
          <w:rFonts w:ascii="仿宋" w:eastAsia="仿宋" w:hAnsi="仿宋" w:cs="仿宋_GB2312"/>
          <w:kern w:val="0"/>
          <w:sz w:val="24"/>
        </w:rPr>
      </w:pPr>
      <w:r>
        <w:rPr>
          <w:rFonts w:ascii="仿宋" w:eastAsia="仿宋" w:hAnsi="仿宋" w:cs="仿宋_GB2312" w:hint="eastAsia"/>
          <w:kern w:val="0"/>
          <w:sz w:val="24"/>
        </w:rPr>
        <w:t xml:space="preserve">   广州市城壹房地产代理有限公司</w:t>
      </w:r>
    </w:p>
    <w:p w:rsidR="00CC510E" w:rsidRDefault="004575EC">
      <w:pPr>
        <w:spacing w:line="360" w:lineRule="auto"/>
        <w:ind w:firstLineChars="200" w:firstLine="480"/>
        <w:jc w:val="left"/>
        <w:rPr>
          <w:rFonts w:ascii="仿宋" w:eastAsia="仿宋" w:hAnsi="仿宋" w:cs="仿宋_GB2312"/>
          <w:kern w:val="0"/>
          <w:sz w:val="24"/>
        </w:rPr>
      </w:pPr>
      <w:r>
        <w:rPr>
          <w:rFonts w:ascii="仿宋" w:eastAsia="仿宋" w:hAnsi="仿宋" w:cs="仿宋_GB2312" w:hint="eastAsia"/>
          <w:kern w:val="0"/>
          <w:sz w:val="24"/>
        </w:rPr>
        <w:t xml:space="preserve">                                               </w:t>
      </w:r>
      <w:r w:rsidR="00BC1B67">
        <w:rPr>
          <w:rFonts w:ascii="仿宋" w:eastAsia="仿宋" w:hAnsi="仿宋" w:cs="仿宋_GB2312" w:hint="eastAsia"/>
          <w:kern w:val="0"/>
          <w:sz w:val="24"/>
        </w:rPr>
        <w:t>2021</w:t>
      </w:r>
      <w:r>
        <w:rPr>
          <w:rFonts w:ascii="仿宋" w:eastAsia="仿宋" w:hAnsi="仿宋" w:cs="仿宋_GB2312" w:hint="eastAsia"/>
          <w:kern w:val="0"/>
          <w:sz w:val="24"/>
        </w:rPr>
        <w:t>年</w:t>
      </w:r>
      <w:r w:rsidR="00BC1B67">
        <w:rPr>
          <w:rFonts w:ascii="仿宋" w:eastAsia="仿宋" w:hAnsi="仿宋" w:cs="仿宋_GB2312" w:hint="eastAsia"/>
          <w:kern w:val="0"/>
          <w:sz w:val="24"/>
        </w:rPr>
        <w:t>10</w:t>
      </w:r>
      <w:r>
        <w:rPr>
          <w:rFonts w:ascii="仿宋" w:eastAsia="仿宋" w:hAnsi="仿宋" w:cs="仿宋_GB2312" w:hint="eastAsia"/>
          <w:kern w:val="0"/>
          <w:sz w:val="24"/>
        </w:rPr>
        <w:t xml:space="preserve"> 月</w:t>
      </w:r>
      <w:bookmarkEnd w:id="1"/>
      <w:r w:rsidR="00BC1B67">
        <w:rPr>
          <w:rFonts w:ascii="仿宋" w:eastAsia="仿宋" w:hAnsi="仿宋" w:cs="仿宋_GB2312" w:hint="eastAsia"/>
          <w:kern w:val="0"/>
          <w:sz w:val="24"/>
        </w:rPr>
        <w:t>26</w:t>
      </w:r>
      <w:r>
        <w:rPr>
          <w:rFonts w:ascii="仿宋" w:eastAsia="仿宋" w:hAnsi="仿宋" w:cs="仿宋_GB2312" w:hint="eastAsia"/>
          <w:kern w:val="0"/>
          <w:sz w:val="24"/>
        </w:rPr>
        <w:t xml:space="preserve"> 日</w:t>
      </w:r>
      <w:bookmarkStart w:id="2" w:name="_Toc130180842"/>
      <w:bookmarkStart w:id="3" w:name="_Toc130180923"/>
      <w:bookmarkStart w:id="4" w:name="_Toc334797738"/>
      <w:bookmarkStart w:id="5" w:name="_Toc238282338"/>
      <w:bookmarkStart w:id="6" w:name="_Toc130180737"/>
    </w:p>
    <w:p w:rsidR="00CC510E" w:rsidRDefault="004575EC">
      <w:pPr>
        <w:spacing w:line="360" w:lineRule="auto"/>
        <w:ind w:firstLineChars="200" w:firstLine="480"/>
        <w:jc w:val="center"/>
        <w:rPr>
          <w:rFonts w:ascii="仿宋_GB2312" w:eastAsia="仿宋_GB2312"/>
          <w:b/>
          <w:sz w:val="32"/>
          <w:szCs w:val="32"/>
        </w:rPr>
      </w:pPr>
      <w:r>
        <w:rPr>
          <w:rFonts w:ascii="仿宋" w:eastAsia="仿宋" w:hAnsi="仿宋" w:cs="仿宋_GB2312"/>
          <w:kern w:val="0"/>
          <w:sz w:val="24"/>
        </w:rPr>
        <w:br w:type="page"/>
      </w:r>
      <w:r>
        <w:rPr>
          <w:rFonts w:ascii="仿宋_GB2312" w:eastAsia="仿宋_GB2312" w:hAnsi="宋体" w:cs="宋体" w:hint="eastAsia"/>
          <w:sz w:val="32"/>
          <w:szCs w:val="32"/>
        </w:rPr>
        <w:lastRenderedPageBreak/>
        <w:t>二、</w:t>
      </w:r>
      <w:r>
        <w:rPr>
          <w:rFonts w:ascii="仿宋_GB2312" w:eastAsia="仿宋_GB2312" w:hint="eastAsia"/>
          <w:b/>
          <w:sz w:val="32"/>
          <w:szCs w:val="32"/>
        </w:rPr>
        <w:t>竞投须知</w:t>
      </w:r>
    </w:p>
    <w:p w:rsidR="00CC510E" w:rsidRDefault="00CC510E">
      <w:pPr>
        <w:jc w:val="cente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9"/>
        <w:gridCol w:w="1871"/>
        <w:gridCol w:w="6624"/>
      </w:tblGrid>
      <w:tr w:rsidR="00CC510E">
        <w:trPr>
          <w:trHeight w:val="552"/>
        </w:trPr>
        <w:tc>
          <w:tcPr>
            <w:tcW w:w="719"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ind w:right="-358"/>
              <w:jc w:val="left"/>
              <w:rPr>
                <w:rFonts w:ascii="仿宋" w:eastAsia="仿宋" w:hAnsi="仿宋"/>
                <w:bCs/>
                <w:szCs w:val="21"/>
              </w:rPr>
            </w:pPr>
            <w:proofErr w:type="gramStart"/>
            <w:r>
              <w:rPr>
                <w:rFonts w:ascii="仿宋" w:eastAsia="仿宋" w:hAnsi="仿宋" w:hint="eastAsia"/>
                <w:bCs/>
                <w:szCs w:val="21"/>
              </w:rPr>
              <w:t>项号</w:t>
            </w:r>
            <w:proofErr w:type="gramEnd"/>
          </w:p>
        </w:tc>
        <w:tc>
          <w:tcPr>
            <w:tcW w:w="1871"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jc w:val="center"/>
              <w:rPr>
                <w:rFonts w:ascii="仿宋" w:eastAsia="仿宋" w:hAnsi="仿宋"/>
                <w:bCs/>
                <w:szCs w:val="21"/>
              </w:rPr>
            </w:pPr>
            <w:r>
              <w:rPr>
                <w:rFonts w:ascii="仿宋" w:eastAsia="仿宋" w:hAnsi="仿宋" w:hint="eastAsia"/>
                <w:bCs/>
                <w:szCs w:val="21"/>
              </w:rPr>
              <w:t>内    容</w:t>
            </w:r>
          </w:p>
        </w:tc>
        <w:tc>
          <w:tcPr>
            <w:tcW w:w="6624" w:type="dxa"/>
            <w:tcBorders>
              <w:top w:val="single" w:sz="4" w:space="0" w:color="auto"/>
              <w:left w:val="single" w:sz="4" w:space="0" w:color="auto"/>
              <w:bottom w:val="single" w:sz="4" w:space="0" w:color="auto"/>
              <w:right w:val="single" w:sz="4" w:space="0" w:color="auto"/>
            </w:tcBorders>
            <w:vAlign w:val="center"/>
          </w:tcPr>
          <w:p w:rsidR="00CC510E" w:rsidRDefault="004575EC">
            <w:pPr>
              <w:tabs>
                <w:tab w:val="left" w:pos="1180"/>
              </w:tabs>
              <w:spacing w:line="240" w:lineRule="atLeast"/>
              <w:jc w:val="center"/>
              <w:rPr>
                <w:rFonts w:ascii="仿宋" w:eastAsia="仿宋" w:hAnsi="仿宋"/>
                <w:bCs/>
                <w:szCs w:val="21"/>
              </w:rPr>
            </w:pPr>
            <w:r>
              <w:rPr>
                <w:rFonts w:ascii="仿宋" w:eastAsia="仿宋" w:hAnsi="仿宋" w:hint="eastAsia"/>
                <w:bCs/>
                <w:szCs w:val="21"/>
              </w:rPr>
              <w:t>说明与要求</w:t>
            </w:r>
          </w:p>
        </w:tc>
      </w:tr>
      <w:tr w:rsidR="00CC510E">
        <w:trPr>
          <w:trHeight w:val="494"/>
        </w:trPr>
        <w:tc>
          <w:tcPr>
            <w:tcW w:w="719"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jc w:val="center"/>
              <w:rPr>
                <w:rFonts w:ascii="仿宋" w:eastAsia="仿宋" w:hAnsi="仿宋"/>
                <w:szCs w:val="21"/>
              </w:rPr>
            </w:pPr>
            <w:r>
              <w:rPr>
                <w:rFonts w:ascii="仿宋" w:eastAsia="仿宋" w:hAnsi="仿宋" w:hint="eastAsia"/>
                <w:szCs w:val="21"/>
              </w:rPr>
              <w:t>1</w:t>
            </w:r>
          </w:p>
        </w:tc>
        <w:tc>
          <w:tcPr>
            <w:tcW w:w="1871"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jc w:val="center"/>
              <w:rPr>
                <w:rFonts w:ascii="仿宋" w:eastAsia="仿宋" w:hAnsi="仿宋"/>
                <w:szCs w:val="21"/>
              </w:rPr>
            </w:pPr>
            <w:r>
              <w:rPr>
                <w:rFonts w:ascii="仿宋" w:eastAsia="仿宋" w:hAnsi="仿宋" w:hint="eastAsia"/>
                <w:szCs w:val="21"/>
              </w:rPr>
              <w:t>采购项目</w:t>
            </w:r>
          </w:p>
        </w:tc>
        <w:tc>
          <w:tcPr>
            <w:tcW w:w="6624"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jc w:val="left"/>
              <w:rPr>
                <w:rFonts w:ascii="仿宋" w:eastAsia="仿宋" w:hAnsi="仿宋"/>
                <w:szCs w:val="21"/>
              </w:rPr>
            </w:pPr>
            <w:proofErr w:type="gramStart"/>
            <w:r>
              <w:rPr>
                <w:rFonts w:ascii="仿宋" w:eastAsia="仿宋" w:hAnsi="仿宋" w:hint="eastAsia"/>
                <w:szCs w:val="21"/>
              </w:rPr>
              <w:t>禧阅盛汇项目</w:t>
            </w:r>
            <w:proofErr w:type="gramEnd"/>
            <w:r>
              <w:rPr>
                <w:rFonts w:ascii="仿宋" w:eastAsia="仿宋" w:hAnsi="仿宋" w:hint="eastAsia"/>
                <w:szCs w:val="21"/>
              </w:rPr>
              <w:t>三维影视片制作服务项目</w:t>
            </w:r>
          </w:p>
        </w:tc>
      </w:tr>
      <w:tr w:rsidR="00CC510E">
        <w:trPr>
          <w:trHeight w:val="445"/>
        </w:trPr>
        <w:tc>
          <w:tcPr>
            <w:tcW w:w="719"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jc w:val="center"/>
              <w:rPr>
                <w:rFonts w:ascii="仿宋" w:eastAsia="仿宋" w:hAnsi="仿宋"/>
                <w:szCs w:val="21"/>
              </w:rPr>
            </w:pPr>
            <w:r>
              <w:rPr>
                <w:rFonts w:ascii="仿宋" w:eastAsia="仿宋" w:hAnsi="仿宋" w:hint="eastAsia"/>
                <w:szCs w:val="21"/>
              </w:rPr>
              <w:t>2</w:t>
            </w:r>
          </w:p>
        </w:tc>
        <w:tc>
          <w:tcPr>
            <w:tcW w:w="1871"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jc w:val="center"/>
              <w:rPr>
                <w:rFonts w:ascii="仿宋" w:eastAsia="仿宋" w:hAnsi="仿宋"/>
                <w:szCs w:val="21"/>
              </w:rPr>
            </w:pPr>
            <w:r>
              <w:rPr>
                <w:rFonts w:ascii="仿宋" w:eastAsia="仿宋" w:hAnsi="仿宋" w:hint="eastAsia"/>
                <w:szCs w:val="21"/>
              </w:rPr>
              <w:t>采购单位</w:t>
            </w:r>
          </w:p>
        </w:tc>
        <w:tc>
          <w:tcPr>
            <w:tcW w:w="6624"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rPr>
                <w:rFonts w:ascii="仿宋" w:eastAsia="仿宋" w:hAnsi="仿宋"/>
                <w:szCs w:val="21"/>
              </w:rPr>
            </w:pPr>
            <w:r>
              <w:rPr>
                <w:rFonts w:ascii="仿宋" w:eastAsia="仿宋" w:hAnsi="仿宋" w:hint="eastAsia"/>
                <w:szCs w:val="21"/>
              </w:rPr>
              <w:t>广州市城壹房地产代理有限公司</w:t>
            </w:r>
          </w:p>
        </w:tc>
      </w:tr>
      <w:tr w:rsidR="00CC510E">
        <w:trPr>
          <w:trHeight w:val="465"/>
        </w:trPr>
        <w:tc>
          <w:tcPr>
            <w:tcW w:w="719"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jc w:val="center"/>
              <w:rPr>
                <w:rFonts w:ascii="仿宋" w:eastAsia="仿宋" w:hAnsi="仿宋"/>
                <w:szCs w:val="21"/>
              </w:rPr>
            </w:pPr>
            <w:r>
              <w:rPr>
                <w:rFonts w:ascii="仿宋" w:eastAsia="仿宋" w:hAnsi="仿宋" w:hint="eastAsia"/>
                <w:szCs w:val="21"/>
              </w:rPr>
              <w:t>3</w:t>
            </w:r>
          </w:p>
        </w:tc>
        <w:tc>
          <w:tcPr>
            <w:tcW w:w="1871"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jc w:val="center"/>
              <w:rPr>
                <w:rFonts w:ascii="仿宋" w:eastAsia="仿宋" w:hAnsi="仿宋"/>
                <w:szCs w:val="21"/>
              </w:rPr>
            </w:pPr>
            <w:r>
              <w:rPr>
                <w:rFonts w:ascii="仿宋" w:eastAsia="仿宋" w:hAnsi="仿宋" w:hint="eastAsia"/>
                <w:szCs w:val="21"/>
              </w:rPr>
              <w:t>项目地点</w:t>
            </w:r>
          </w:p>
        </w:tc>
        <w:tc>
          <w:tcPr>
            <w:tcW w:w="6624" w:type="dxa"/>
            <w:tcBorders>
              <w:top w:val="single" w:sz="4" w:space="0" w:color="auto"/>
              <w:left w:val="single" w:sz="4" w:space="0" w:color="auto"/>
              <w:bottom w:val="single" w:sz="4" w:space="0" w:color="auto"/>
              <w:right w:val="single" w:sz="4" w:space="0" w:color="auto"/>
            </w:tcBorders>
            <w:vAlign w:val="center"/>
          </w:tcPr>
          <w:p w:rsidR="00CC510E" w:rsidRDefault="004575EC">
            <w:pPr>
              <w:tabs>
                <w:tab w:val="left" w:pos="0"/>
              </w:tabs>
              <w:jc w:val="left"/>
              <w:outlineLvl w:val="3"/>
              <w:rPr>
                <w:rFonts w:ascii="仿宋" w:eastAsia="仿宋" w:hAnsi="仿宋"/>
                <w:szCs w:val="21"/>
              </w:rPr>
            </w:pPr>
            <w:r>
              <w:rPr>
                <w:rFonts w:ascii="仿宋" w:eastAsia="仿宋" w:hAnsi="仿宋" w:hint="eastAsia"/>
                <w:szCs w:val="21"/>
              </w:rPr>
              <w:t>广州市增城区永宁街道长岗村S3101229A19078号地块</w:t>
            </w:r>
          </w:p>
        </w:tc>
      </w:tr>
      <w:tr w:rsidR="00CC510E">
        <w:trPr>
          <w:trHeight w:val="457"/>
        </w:trPr>
        <w:tc>
          <w:tcPr>
            <w:tcW w:w="719"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jc w:val="center"/>
              <w:rPr>
                <w:rFonts w:ascii="仿宋" w:eastAsia="仿宋" w:hAnsi="仿宋"/>
                <w:szCs w:val="21"/>
              </w:rPr>
            </w:pPr>
            <w:r>
              <w:rPr>
                <w:rFonts w:ascii="仿宋" w:eastAsia="仿宋" w:hAnsi="仿宋" w:hint="eastAsia"/>
                <w:szCs w:val="21"/>
              </w:rPr>
              <w:t>4</w:t>
            </w:r>
          </w:p>
        </w:tc>
        <w:tc>
          <w:tcPr>
            <w:tcW w:w="1871"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jc w:val="center"/>
              <w:rPr>
                <w:rFonts w:ascii="仿宋" w:eastAsia="仿宋" w:hAnsi="仿宋"/>
                <w:szCs w:val="21"/>
              </w:rPr>
            </w:pPr>
            <w:r>
              <w:rPr>
                <w:rFonts w:ascii="仿宋" w:eastAsia="仿宋" w:hAnsi="仿宋" w:hint="eastAsia"/>
                <w:szCs w:val="21"/>
              </w:rPr>
              <w:t>采购方式</w:t>
            </w:r>
          </w:p>
        </w:tc>
        <w:tc>
          <w:tcPr>
            <w:tcW w:w="6624"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rPr>
                <w:rFonts w:ascii="仿宋" w:eastAsia="仿宋" w:hAnsi="仿宋"/>
                <w:szCs w:val="21"/>
              </w:rPr>
            </w:pPr>
            <w:r>
              <w:rPr>
                <w:rFonts w:ascii="仿宋" w:eastAsia="仿宋" w:hAnsi="仿宋" w:hint="eastAsia"/>
                <w:szCs w:val="21"/>
              </w:rPr>
              <w:t>公开竞选采购</w:t>
            </w:r>
          </w:p>
        </w:tc>
      </w:tr>
      <w:tr w:rsidR="00CC510E">
        <w:trPr>
          <w:trHeight w:val="626"/>
        </w:trPr>
        <w:tc>
          <w:tcPr>
            <w:tcW w:w="719"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jc w:val="center"/>
              <w:rPr>
                <w:rFonts w:ascii="仿宋" w:eastAsia="仿宋" w:hAnsi="仿宋"/>
                <w:szCs w:val="21"/>
              </w:rPr>
            </w:pPr>
            <w:r>
              <w:rPr>
                <w:rFonts w:ascii="仿宋" w:eastAsia="仿宋" w:hAnsi="仿宋" w:hint="eastAsia"/>
                <w:szCs w:val="21"/>
              </w:rPr>
              <w:t>5</w:t>
            </w:r>
          </w:p>
        </w:tc>
        <w:tc>
          <w:tcPr>
            <w:tcW w:w="1871"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jc w:val="center"/>
              <w:rPr>
                <w:rFonts w:ascii="仿宋" w:eastAsia="仿宋" w:hAnsi="仿宋"/>
                <w:szCs w:val="21"/>
              </w:rPr>
            </w:pPr>
            <w:r>
              <w:rPr>
                <w:rFonts w:ascii="仿宋" w:eastAsia="仿宋" w:hAnsi="仿宋" w:hint="eastAsia"/>
                <w:szCs w:val="21"/>
              </w:rPr>
              <w:t>采购范围、内容</w:t>
            </w:r>
          </w:p>
        </w:tc>
        <w:tc>
          <w:tcPr>
            <w:tcW w:w="6624" w:type="dxa"/>
            <w:tcBorders>
              <w:top w:val="single" w:sz="4" w:space="0" w:color="auto"/>
              <w:left w:val="single" w:sz="4" w:space="0" w:color="auto"/>
              <w:bottom w:val="single" w:sz="4" w:space="0" w:color="auto"/>
              <w:right w:val="single" w:sz="4" w:space="0" w:color="auto"/>
            </w:tcBorders>
            <w:vAlign w:val="center"/>
          </w:tcPr>
          <w:p w:rsidR="00CC510E" w:rsidRDefault="004575EC">
            <w:pPr>
              <w:pStyle w:val="a3"/>
              <w:widowControl/>
              <w:spacing w:line="240" w:lineRule="atLeast"/>
              <w:jc w:val="both"/>
              <w:rPr>
                <w:rFonts w:ascii="仿宋" w:eastAsia="仿宋" w:hAnsi="仿宋" w:cs="Times New Roman"/>
                <w:szCs w:val="21"/>
              </w:rPr>
            </w:pPr>
            <w:r>
              <w:rPr>
                <w:rFonts w:ascii="仿宋" w:eastAsia="仿宋" w:hAnsi="仿宋" w:cs="Times New Roman" w:hint="eastAsia"/>
                <w:szCs w:val="21"/>
              </w:rPr>
              <w:t>具体采购内容范围及要求详见后附报价单或后附协议。</w:t>
            </w:r>
          </w:p>
          <w:p w:rsidR="00CC510E" w:rsidRDefault="004575EC">
            <w:pPr>
              <w:pStyle w:val="a3"/>
              <w:widowControl/>
              <w:spacing w:line="240" w:lineRule="atLeast"/>
              <w:jc w:val="both"/>
              <w:rPr>
                <w:rFonts w:ascii="仿宋" w:eastAsia="仿宋" w:hAnsi="仿宋" w:cs="Times New Roman"/>
                <w:szCs w:val="21"/>
              </w:rPr>
            </w:pPr>
            <w:r>
              <w:rPr>
                <w:rFonts w:ascii="仿宋" w:eastAsia="仿宋" w:hAnsi="仿宋" w:cs="Times New Roman" w:hint="eastAsia"/>
                <w:szCs w:val="21"/>
              </w:rPr>
              <w:t>双方的权利义务、合同期限、费用及支付方式等详见后附协议内容；</w:t>
            </w:r>
          </w:p>
        </w:tc>
      </w:tr>
      <w:tr w:rsidR="00CC510E">
        <w:trPr>
          <w:trHeight w:val="743"/>
        </w:trPr>
        <w:tc>
          <w:tcPr>
            <w:tcW w:w="719"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jc w:val="center"/>
              <w:rPr>
                <w:rFonts w:ascii="仿宋" w:eastAsia="仿宋" w:hAnsi="仿宋"/>
                <w:szCs w:val="21"/>
              </w:rPr>
            </w:pPr>
            <w:r>
              <w:rPr>
                <w:rFonts w:ascii="仿宋" w:eastAsia="仿宋" w:hAnsi="仿宋" w:hint="eastAsia"/>
                <w:szCs w:val="21"/>
              </w:rPr>
              <w:t>6</w:t>
            </w:r>
          </w:p>
        </w:tc>
        <w:tc>
          <w:tcPr>
            <w:tcW w:w="1871"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jc w:val="center"/>
              <w:rPr>
                <w:rFonts w:ascii="仿宋" w:eastAsia="仿宋" w:hAnsi="仿宋"/>
                <w:szCs w:val="21"/>
              </w:rPr>
            </w:pPr>
            <w:r>
              <w:rPr>
                <w:rFonts w:ascii="仿宋" w:eastAsia="仿宋" w:hAnsi="仿宋" w:hint="eastAsia"/>
                <w:szCs w:val="21"/>
              </w:rPr>
              <w:t>竞投资格要求</w:t>
            </w:r>
          </w:p>
        </w:tc>
        <w:tc>
          <w:tcPr>
            <w:tcW w:w="6624" w:type="dxa"/>
            <w:tcBorders>
              <w:top w:val="single" w:sz="4" w:space="0" w:color="auto"/>
              <w:left w:val="single" w:sz="4" w:space="0" w:color="auto"/>
              <w:bottom w:val="single" w:sz="4" w:space="0" w:color="auto"/>
              <w:right w:val="single" w:sz="4" w:space="0" w:color="auto"/>
            </w:tcBorders>
            <w:vAlign w:val="center"/>
          </w:tcPr>
          <w:p w:rsidR="00CC510E" w:rsidRDefault="004575EC">
            <w:pPr>
              <w:pStyle w:val="10"/>
              <w:numPr>
                <w:ilvl w:val="0"/>
                <w:numId w:val="1"/>
              </w:numPr>
              <w:spacing w:line="240" w:lineRule="atLeast"/>
              <w:ind w:firstLineChars="0"/>
              <w:rPr>
                <w:rFonts w:ascii="仿宋" w:eastAsia="仿宋" w:hAnsi="仿宋"/>
                <w:szCs w:val="21"/>
              </w:rPr>
            </w:pPr>
            <w:r>
              <w:rPr>
                <w:rFonts w:ascii="仿宋" w:eastAsia="仿宋" w:hAnsi="仿宋" w:hint="eastAsia"/>
                <w:szCs w:val="21"/>
              </w:rPr>
              <w:t>竞投人必须是国内合法注册的法人或其他组织, 并已办理合法税务登记，具有开具相应发票能力；</w:t>
            </w:r>
          </w:p>
          <w:p w:rsidR="00CC510E" w:rsidRDefault="004575EC">
            <w:pPr>
              <w:pStyle w:val="10"/>
              <w:numPr>
                <w:ilvl w:val="0"/>
                <w:numId w:val="1"/>
              </w:numPr>
              <w:spacing w:line="240" w:lineRule="atLeast"/>
              <w:ind w:firstLineChars="0"/>
              <w:rPr>
                <w:rFonts w:ascii="仿宋" w:eastAsia="仿宋" w:hAnsi="仿宋"/>
                <w:szCs w:val="21"/>
              </w:rPr>
            </w:pPr>
            <w:r>
              <w:rPr>
                <w:rFonts w:ascii="仿宋" w:eastAsia="仿宋" w:hAnsi="仿宋" w:hint="eastAsia"/>
                <w:szCs w:val="21"/>
              </w:rPr>
              <w:t>竞投人须具备实施采购项目所需的配套活动物品经营范围；</w:t>
            </w:r>
          </w:p>
          <w:p w:rsidR="00CC510E" w:rsidRDefault="004575EC">
            <w:pPr>
              <w:pStyle w:val="ab"/>
              <w:numPr>
                <w:ilvl w:val="0"/>
                <w:numId w:val="1"/>
              </w:numPr>
              <w:spacing w:line="240" w:lineRule="atLeast"/>
              <w:ind w:firstLineChars="0"/>
              <w:rPr>
                <w:rFonts w:ascii="仿宋" w:eastAsia="仿宋" w:hAnsi="仿宋"/>
                <w:szCs w:val="21"/>
              </w:rPr>
            </w:pPr>
            <w:r>
              <w:rPr>
                <w:rFonts w:ascii="仿宋" w:eastAsia="仿宋" w:hAnsi="仿宋" w:hint="eastAsia"/>
                <w:szCs w:val="21"/>
              </w:rPr>
              <w:t>本项目不接受联合体竞投。</w:t>
            </w:r>
          </w:p>
        </w:tc>
      </w:tr>
      <w:tr w:rsidR="00CC510E">
        <w:trPr>
          <w:trHeight w:val="622"/>
        </w:trPr>
        <w:tc>
          <w:tcPr>
            <w:tcW w:w="719"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jc w:val="center"/>
              <w:rPr>
                <w:rFonts w:ascii="仿宋" w:eastAsia="仿宋" w:hAnsi="仿宋"/>
                <w:szCs w:val="21"/>
              </w:rPr>
            </w:pPr>
            <w:r>
              <w:rPr>
                <w:rFonts w:ascii="仿宋" w:eastAsia="仿宋" w:hAnsi="仿宋" w:hint="eastAsia"/>
                <w:szCs w:val="21"/>
              </w:rPr>
              <w:t>7</w:t>
            </w:r>
          </w:p>
        </w:tc>
        <w:tc>
          <w:tcPr>
            <w:tcW w:w="1871"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jc w:val="center"/>
              <w:rPr>
                <w:rFonts w:ascii="仿宋" w:eastAsia="仿宋" w:hAnsi="仿宋"/>
                <w:szCs w:val="21"/>
              </w:rPr>
            </w:pPr>
            <w:r>
              <w:rPr>
                <w:rFonts w:ascii="仿宋" w:eastAsia="仿宋" w:hAnsi="仿宋" w:hint="eastAsia"/>
                <w:szCs w:val="21"/>
              </w:rPr>
              <w:t>承包方式</w:t>
            </w:r>
          </w:p>
        </w:tc>
        <w:tc>
          <w:tcPr>
            <w:tcW w:w="6624"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rPr>
                <w:rFonts w:ascii="仿宋" w:eastAsia="仿宋" w:hAnsi="仿宋"/>
                <w:szCs w:val="21"/>
              </w:rPr>
            </w:pPr>
            <w:r>
              <w:rPr>
                <w:rFonts w:ascii="仿宋" w:eastAsia="仿宋" w:hAnsi="仿宋" w:hint="eastAsia"/>
                <w:szCs w:val="21"/>
              </w:rPr>
              <w:t>按实结算形式；</w:t>
            </w:r>
          </w:p>
        </w:tc>
      </w:tr>
      <w:tr w:rsidR="00CC510E">
        <w:trPr>
          <w:trHeight w:val="461"/>
        </w:trPr>
        <w:tc>
          <w:tcPr>
            <w:tcW w:w="719"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jc w:val="center"/>
              <w:rPr>
                <w:rFonts w:ascii="仿宋" w:eastAsia="仿宋" w:hAnsi="仿宋"/>
                <w:szCs w:val="21"/>
              </w:rPr>
            </w:pPr>
            <w:r>
              <w:rPr>
                <w:rFonts w:ascii="仿宋" w:eastAsia="仿宋" w:hAnsi="仿宋" w:hint="eastAsia"/>
                <w:szCs w:val="21"/>
              </w:rPr>
              <w:t>8</w:t>
            </w:r>
          </w:p>
        </w:tc>
        <w:tc>
          <w:tcPr>
            <w:tcW w:w="1871"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jc w:val="center"/>
              <w:rPr>
                <w:rFonts w:ascii="仿宋" w:eastAsia="仿宋" w:hAnsi="仿宋"/>
                <w:szCs w:val="21"/>
              </w:rPr>
            </w:pPr>
            <w:r>
              <w:rPr>
                <w:rFonts w:ascii="仿宋" w:eastAsia="仿宋" w:hAnsi="仿宋" w:hint="eastAsia"/>
                <w:szCs w:val="21"/>
              </w:rPr>
              <w:t>质量标准</w:t>
            </w:r>
          </w:p>
        </w:tc>
        <w:tc>
          <w:tcPr>
            <w:tcW w:w="6624"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rPr>
                <w:rFonts w:ascii="仿宋" w:eastAsia="仿宋" w:hAnsi="仿宋"/>
                <w:szCs w:val="21"/>
              </w:rPr>
            </w:pPr>
            <w:r>
              <w:rPr>
                <w:rFonts w:ascii="仿宋" w:eastAsia="仿宋" w:hAnsi="仿宋" w:hint="eastAsia"/>
                <w:szCs w:val="21"/>
              </w:rPr>
              <w:t xml:space="preserve">合格； </w:t>
            </w:r>
          </w:p>
        </w:tc>
      </w:tr>
      <w:tr w:rsidR="00CC510E">
        <w:trPr>
          <w:trHeight w:val="453"/>
        </w:trPr>
        <w:tc>
          <w:tcPr>
            <w:tcW w:w="719"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jc w:val="center"/>
              <w:rPr>
                <w:rFonts w:ascii="仿宋" w:eastAsia="仿宋" w:hAnsi="仿宋"/>
                <w:szCs w:val="21"/>
              </w:rPr>
            </w:pPr>
            <w:r>
              <w:rPr>
                <w:rFonts w:ascii="仿宋" w:eastAsia="仿宋" w:hAnsi="仿宋" w:hint="eastAsia"/>
                <w:szCs w:val="21"/>
              </w:rPr>
              <w:t>9</w:t>
            </w:r>
          </w:p>
        </w:tc>
        <w:tc>
          <w:tcPr>
            <w:tcW w:w="1871"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jc w:val="center"/>
              <w:rPr>
                <w:rFonts w:ascii="仿宋" w:eastAsia="仿宋" w:hAnsi="仿宋"/>
                <w:szCs w:val="21"/>
              </w:rPr>
            </w:pPr>
            <w:r>
              <w:rPr>
                <w:rFonts w:ascii="仿宋" w:eastAsia="仿宋" w:hAnsi="仿宋" w:hint="eastAsia"/>
                <w:szCs w:val="21"/>
              </w:rPr>
              <w:t>报价方式</w:t>
            </w:r>
          </w:p>
        </w:tc>
        <w:tc>
          <w:tcPr>
            <w:tcW w:w="6624"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rPr>
                <w:rFonts w:ascii="仿宋" w:eastAsia="仿宋" w:hAnsi="仿宋"/>
                <w:szCs w:val="21"/>
              </w:rPr>
            </w:pPr>
            <w:r>
              <w:rPr>
                <w:rFonts w:ascii="仿宋" w:eastAsia="仿宋" w:hAnsi="仿宋" w:hint="eastAsia"/>
                <w:szCs w:val="21"/>
              </w:rPr>
              <w:t xml:space="preserve">根据采购人要求的报价格式密封报价； </w:t>
            </w:r>
          </w:p>
        </w:tc>
      </w:tr>
      <w:tr w:rsidR="00CC510E">
        <w:trPr>
          <w:trHeight w:val="495"/>
        </w:trPr>
        <w:tc>
          <w:tcPr>
            <w:tcW w:w="719"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jc w:val="center"/>
              <w:rPr>
                <w:rFonts w:ascii="仿宋" w:eastAsia="仿宋" w:hAnsi="仿宋"/>
                <w:szCs w:val="21"/>
              </w:rPr>
            </w:pPr>
            <w:r>
              <w:rPr>
                <w:rFonts w:ascii="仿宋" w:eastAsia="仿宋" w:hAnsi="仿宋" w:hint="eastAsia"/>
                <w:szCs w:val="21"/>
              </w:rPr>
              <w:t>10</w:t>
            </w:r>
          </w:p>
        </w:tc>
        <w:tc>
          <w:tcPr>
            <w:tcW w:w="1871"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jc w:val="center"/>
              <w:rPr>
                <w:rFonts w:ascii="仿宋" w:eastAsia="仿宋" w:hAnsi="仿宋"/>
                <w:szCs w:val="21"/>
              </w:rPr>
            </w:pPr>
            <w:r>
              <w:rPr>
                <w:rFonts w:ascii="仿宋" w:eastAsia="仿宋" w:hAnsi="仿宋" w:hint="eastAsia"/>
                <w:szCs w:val="21"/>
              </w:rPr>
              <w:t>最高限价</w:t>
            </w:r>
          </w:p>
        </w:tc>
        <w:tc>
          <w:tcPr>
            <w:tcW w:w="6624"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rPr>
                <w:rFonts w:ascii="仿宋" w:eastAsia="仿宋" w:hAnsi="仿宋"/>
                <w:szCs w:val="21"/>
              </w:rPr>
            </w:pPr>
            <w:r>
              <w:rPr>
                <w:rFonts w:ascii="仿宋" w:eastAsia="仿宋" w:hAnsi="仿宋" w:hint="eastAsia"/>
                <w:szCs w:val="21"/>
              </w:rPr>
              <w:t>竞投总价不得超过人民币</w:t>
            </w:r>
            <w:proofErr w:type="gramStart"/>
            <w:r>
              <w:rPr>
                <w:rFonts w:ascii="仿宋" w:eastAsia="仿宋" w:hAnsi="仿宋" w:hint="eastAsia"/>
                <w:szCs w:val="21"/>
              </w:rPr>
              <w:t>贰拾肆万伍仟</w:t>
            </w:r>
            <w:proofErr w:type="gramEnd"/>
            <w:r>
              <w:rPr>
                <w:rFonts w:ascii="仿宋" w:eastAsia="仿宋" w:hAnsi="仿宋" w:hint="eastAsia"/>
                <w:szCs w:val="21"/>
              </w:rPr>
              <w:t>元整（￥245,000元）；</w:t>
            </w:r>
          </w:p>
        </w:tc>
      </w:tr>
      <w:tr w:rsidR="00CC510E">
        <w:trPr>
          <w:trHeight w:val="548"/>
        </w:trPr>
        <w:tc>
          <w:tcPr>
            <w:tcW w:w="719"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jc w:val="center"/>
              <w:rPr>
                <w:rFonts w:ascii="仿宋" w:eastAsia="仿宋" w:hAnsi="仿宋"/>
                <w:szCs w:val="21"/>
              </w:rPr>
            </w:pPr>
            <w:r>
              <w:rPr>
                <w:rFonts w:ascii="仿宋" w:eastAsia="仿宋" w:hAnsi="仿宋" w:hint="eastAsia"/>
                <w:szCs w:val="21"/>
              </w:rPr>
              <w:t>12</w:t>
            </w:r>
          </w:p>
        </w:tc>
        <w:tc>
          <w:tcPr>
            <w:tcW w:w="1871"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jc w:val="center"/>
              <w:rPr>
                <w:rFonts w:ascii="仿宋" w:eastAsia="仿宋" w:hAnsi="仿宋"/>
                <w:szCs w:val="21"/>
              </w:rPr>
            </w:pPr>
            <w:r>
              <w:rPr>
                <w:rFonts w:ascii="仿宋" w:eastAsia="仿宋" w:hAnsi="仿宋" w:hint="eastAsia"/>
                <w:szCs w:val="21"/>
              </w:rPr>
              <w:t>评审方式</w:t>
            </w:r>
          </w:p>
        </w:tc>
        <w:tc>
          <w:tcPr>
            <w:tcW w:w="6624"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rPr>
                <w:rFonts w:ascii="仿宋" w:eastAsia="仿宋" w:hAnsi="仿宋"/>
                <w:szCs w:val="21"/>
              </w:rPr>
            </w:pPr>
            <w:r>
              <w:rPr>
                <w:rFonts w:ascii="仿宋" w:eastAsia="仿宋" w:hAnsi="仿宋" w:hint="eastAsia"/>
                <w:szCs w:val="21"/>
              </w:rPr>
              <w:t>综合评审；</w:t>
            </w:r>
          </w:p>
        </w:tc>
      </w:tr>
      <w:tr w:rsidR="00CC510E">
        <w:trPr>
          <w:trHeight w:val="662"/>
        </w:trPr>
        <w:tc>
          <w:tcPr>
            <w:tcW w:w="719"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jc w:val="center"/>
              <w:rPr>
                <w:rFonts w:ascii="仿宋" w:eastAsia="仿宋" w:hAnsi="仿宋"/>
                <w:szCs w:val="21"/>
              </w:rPr>
            </w:pPr>
            <w:r>
              <w:rPr>
                <w:rFonts w:ascii="仿宋" w:eastAsia="仿宋" w:hAnsi="仿宋" w:hint="eastAsia"/>
                <w:szCs w:val="21"/>
              </w:rPr>
              <w:t>13</w:t>
            </w:r>
          </w:p>
        </w:tc>
        <w:tc>
          <w:tcPr>
            <w:tcW w:w="1871"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jc w:val="center"/>
              <w:rPr>
                <w:rFonts w:ascii="仿宋" w:eastAsia="仿宋" w:hAnsi="仿宋"/>
                <w:szCs w:val="21"/>
              </w:rPr>
            </w:pPr>
            <w:r>
              <w:rPr>
                <w:rFonts w:ascii="仿宋" w:eastAsia="仿宋" w:hAnsi="仿宋" w:hint="eastAsia"/>
                <w:szCs w:val="21"/>
              </w:rPr>
              <w:t>竞投文件编制</w:t>
            </w:r>
          </w:p>
          <w:p w:rsidR="00CC510E" w:rsidRDefault="004575EC">
            <w:pPr>
              <w:spacing w:line="240" w:lineRule="atLeast"/>
              <w:jc w:val="center"/>
              <w:rPr>
                <w:rFonts w:ascii="仿宋" w:eastAsia="仿宋" w:hAnsi="仿宋"/>
                <w:szCs w:val="21"/>
              </w:rPr>
            </w:pPr>
            <w:r>
              <w:rPr>
                <w:rFonts w:ascii="仿宋" w:eastAsia="仿宋" w:hAnsi="仿宋" w:hint="eastAsia"/>
                <w:szCs w:val="21"/>
              </w:rPr>
              <w:t>要求</w:t>
            </w:r>
          </w:p>
        </w:tc>
        <w:tc>
          <w:tcPr>
            <w:tcW w:w="6624"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rPr>
                <w:rFonts w:ascii="仿宋" w:eastAsia="仿宋" w:hAnsi="仿宋"/>
                <w:szCs w:val="21"/>
              </w:rPr>
            </w:pPr>
            <w:r>
              <w:rPr>
                <w:rFonts w:ascii="仿宋" w:eastAsia="仿宋" w:hAnsi="仿宋" w:hint="eastAsia"/>
                <w:szCs w:val="21"/>
              </w:rPr>
              <w:t>1. 竞投人应按采购文件的要求制作并递交竞投文件，并保证所提供的全部资料的真实性、准确性；</w:t>
            </w:r>
          </w:p>
          <w:p w:rsidR="00CC510E" w:rsidRDefault="004575EC">
            <w:pPr>
              <w:spacing w:line="240" w:lineRule="atLeast"/>
              <w:rPr>
                <w:rFonts w:ascii="仿宋" w:eastAsia="仿宋" w:hAnsi="仿宋"/>
                <w:szCs w:val="21"/>
              </w:rPr>
            </w:pPr>
            <w:r>
              <w:rPr>
                <w:rFonts w:ascii="仿宋" w:eastAsia="仿宋" w:hAnsi="仿宋" w:hint="eastAsia"/>
                <w:szCs w:val="21"/>
              </w:rPr>
              <w:t>2. 竞投文件和来往函件应用简体中文书写，计量单位应使用国际公制单位。</w:t>
            </w:r>
          </w:p>
          <w:p w:rsidR="00CC510E" w:rsidRDefault="004575EC">
            <w:pPr>
              <w:spacing w:line="240" w:lineRule="atLeast"/>
              <w:rPr>
                <w:rFonts w:ascii="仿宋" w:eastAsia="仿宋" w:hAnsi="仿宋"/>
                <w:szCs w:val="21"/>
              </w:rPr>
            </w:pPr>
            <w:r>
              <w:rPr>
                <w:rFonts w:ascii="仿宋" w:eastAsia="仿宋" w:hAnsi="仿宋" w:hint="eastAsia"/>
                <w:szCs w:val="21"/>
              </w:rPr>
              <w:t>3. 竞投人须用人民币作为报价的货币单位。竞投文件的大写金额和小写金额不一致的，以大写金额为准；总价金额与按单价汇总金额不一致的，以单价金额计算结果为准；单价金额小数点有明显错位的，应以总价为准，并修改单价。</w:t>
            </w:r>
          </w:p>
        </w:tc>
      </w:tr>
      <w:tr w:rsidR="00CC510E">
        <w:trPr>
          <w:trHeight w:val="662"/>
        </w:trPr>
        <w:tc>
          <w:tcPr>
            <w:tcW w:w="719"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jc w:val="center"/>
              <w:rPr>
                <w:rFonts w:ascii="仿宋" w:eastAsia="仿宋" w:hAnsi="仿宋"/>
                <w:szCs w:val="21"/>
              </w:rPr>
            </w:pPr>
            <w:r>
              <w:rPr>
                <w:rFonts w:ascii="仿宋" w:eastAsia="仿宋" w:hAnsi="仿宋" w:hint="eastAsia"/>
                <w:szCs w:val="21"/>
              </w:rPr>
              <w:t>14</w:t>
            </w:r>
          </w:p>
        </w:tc>
        <w:tc>
          <w:tcPr>
            <w:tcW w:w="1871"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jc w:val="center"/>
              <w:rPr>
                <w:rFonts w:ascii="仿宋" w:eastAsia="仿宋" w:hAnsi="仿宋"/>
                <w:szCs w:val="21"/>
              </w:rPr>
            </w:pPr>
            <w:r>
              <w:rPr>
                <w:rFonts w:ascii="仿宋" w:eastAsia="仿宋" w:hAnsi="仿宋" w:hint="eastAsia"/>
                <w:bCs/>
                <w:szCs w:val="21"/>
              </w:rPr>
              <w:t>竞投文件的组成</w:t>
            </w:r>
          </w:p>
        </w:tc>
        <w:tc>
          <w:tcPr>
            <w:tcW w:w="6624"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rPr>
                <w:rFonts w:ascii="仿宋" w:eastAsia="仿宋" w:hAnsi="仿宋"/>
                <w:szCs w:val="21"/>
              </w:rPr>
            </w:pPr>
            <w:r>
              <w:rPr>
                <w:rFonts w:ascii="仿宋" w:eastAsia="仿宋" w:hAnsi="仿宋" w:hint="eastAsia"/>
                <w:szCs w:val="21"/>
              </w:rPr>
              <w:t>1. 提供符合本采购项目竞投资格要求的《营业执照》；</w:t>
            </w:r>
          </w:p>
          <w:p w:rsidR="00CC510E" w:rsidRDefault="004575EC">
            <w:pPr>
              <w:spacing w:line="240" w:lineRule="atLeast"/>
              <w:rPr>
                <w:rFonts w:ascii="仿宋" w:eastAsia="仿宋" w:hAnsi="仿宋"/>
                <w:szCs w:val="21"/>
              </w:rPr>
            </w:pPr>
            <w:r>
              <w:rPr>
                <w:rFonts w:ascii="仿宋" w:eastAsia="仿宋" w:hAnsi="仿宋" w:hint="eastAsia"/>
                <w:szCs w:val="21"/>
              </w:rPr>
              <w:t>2. 密封完好的竞投报价清单（盖章）；</w:t>
            </w:r>
          </w:p>
          <w:p w:rsidR="00CC510E" w:rsidRDefault="004575EC">
            <w:pPr>
              <w:spacing w:line="240" w:lineRule="atLeast"/>
              <w:rPr>
                <w:rFonts w:ascii="仿宋" w:eastAsia="仿宋" w:hAnsi="仿宋"/>
                <w:szCs w:val="21"/>
              </w:rPr>
            </w:pPr>
            <w:r>
              <w:rPr>
                <w:rFonts w:ascii="仿宋" w:eastAsia="仿宋" w:hAnsi="仿宋" w:hint="eastAsia"/>
                <w:szCs w:val="21"/>
              </w:rPr>
              <w:t>3. 有效法人证明书及授权委托书（盖章）；</w:t>
            </w:r>
          </w:p>
          <w:p w:rsidR="00CC510E" w:rsidRDefault="004575EC">
            <w:pPr>
              <w:spacing w:line="240" w:lineRule="atLeast"/>
              <w:rPr>
                <w:rFonts w:ascii="仿宋" w:eastAsia="仿宋" w:hAnsi="仿宋"/>
                <w:szCs w:val="21"/>
              </w:rPr>
            </w:pPr>
            <w:r>
              <w:rPr>
                <w:rFonts w:ascii="仿宋" w:eastAsia="仿宋" w:hAnsi="仿宋" w:hint="eastAsia"/>
                <w:szCs w:val="21"/>
              </w:rPr>
              <w:t>4. 竞投人认为须提交与评分内容相关的其他资料。</w:t>
            </w:r>
          </w:p>
        </w:tc>
      </w:tr>
      <w:tr w:rsidR="00CC510E">
        <w:trPr>
          <w:trHeight w:val="475"/>
        </w:trPr>
        <w:tc>
          <w:tcPr>
            <w:tcW w:w="719"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jc w:val="center"/>
              <w:rPr>
                <w:rFonts w:ascii="仿宋" w:eastAsia="仿宋" w:hAnsi="仿宋"/>
                <w:szCs w:val="21"/>
              </w:rPr>
            </w:pPr>
            <w:r>
              <w:rPr>
                <w:rFonts w:ascii="仿宋" w:eastAsia="仿宋" w:hAnsi="仿宋" w:hint="eastAsia"/>
                <w:szCs w:val="21"/>
              </w:rPr>
              <w:t>15</w:t>
            </w:r>
          </w:p>
        </w:tc>
        <w:tc>
          <w:tcPr>
            <w:tcW w:w="1871"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jc w:val="center"/>
              <w:rPr>
                <w:rFonts w:ascii="仿宋" w:eastAsia="仿宋" w:hAnsi="仿宋"/>
                <w:szCs w:val="21"/>
              </w:rPr>
            </w:pPr>
            <w:r>
              <w:rPr>
                <w:rFonts w:ascii="仿宋" w:eastAsia="仿宋" w:hAnsi="仿宋" w:hint="eastAsia"/>
                <w:szCs w:val="21"/>
              </w:rPr>
              <w:t>竞投文件份数</w:t>
            </w:r>
          </w:p>
        </w:tc>
        <w:tc>
          <w:tcPr>
            <w:tcW w:w="6624"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rPr>
                <w:rFonts w:ascii="仿宋" w:eastAsia="仿宋" w:hAnsi="仿宋"/>
                <w:szCs w:val="21"/>
              </w:rPr>
            </w:pPr>
            <w:r>
              <w:rPr>
                <w:rFonts w:ascii="仿宋" w:eastAsia="仿宋" w:hAnsi="仿宋" w:hint="eastAsia"/>
                <w:szCs w:val="21"/>
              </w:rPr>
              <w:t>正本一份，副本四份；所有竞投文件应用A4规格纸打印，并装订成册。竞投文件于封面注明“正本”和“副本”。如果正本与副本不符，应以正本为准。</w:t>
            </w:r>
          </w:p>
        </w:tc>
      </w:tr>
      <w:tr w:rsidR="00CC510E">
        <w:trPr>
          <w:trHeight w:val="531"/>
        </w:trPr>
        <w:tc>
          <w:tcPr>
            <w:tcW w:w="719"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jc w:val="center"/>
              <w:rPr>
                <w:rFonts w:ascii="仿宋" w:eastAsia="仿宋" w:hAnsi="仿宋"/>
                <w:szCs w:val="21"/>
              </w:rPr>
            </w:pPr>
            <w:r>
              <w:rPr>
                <w:rFonts w:ascii="仿宋" w:eastAsia="仿宋" w:hAnsi="仿宋" w:hint="eastAsia"/>
                <w:szCs w:val="21"/>
              </w:rPr>
              <w:t>16</w:t>
            </w:r>
          </w:p>
        </w:tc>
        <w:tc>
          <w:tcPr>
            <w:tcW w:w="1871"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jc w:val="center"/>
              <w:rPr>
                <w:rFonts w:ascii="仿宋" w:eastAsia="仿宋" w:hAnsi="仿宋"/>
                <w:szCs w:val="21"/>
              </w:rPr>
            </w:pPr>
            <w:r>
              <w:rPr>
                <w:rFonts w:ascii="仿宋" w:eastAsia="仿宋" w:hAnsi="仿宋" w:hint="eastAsia"/>
                <w:szCs w:val="21"/>
              </w:rPr>
              <w:t>竞投文件递交时间及截止时间</w:t>
            </w:r>
          </w:p>
        </w:tc>
        <w:tc>
          <w:tcPr>
            <w:tcW w:w="6624" w:type="dxa"/>
            <w:tcBorders>
              <w:top w:val="single" w:sz="4" w:space="0" w:color="auto"/>
              <w:left w:val="single" w:sz="4" w:space="0" w:color="auto"/>
              <w:bottom w:val="single" w:sz="4" w:space="0" w:color="auto"/>
              <w:right w:val="single" w:sz="4" w:space="0" w:color="auto"/>
            </w:tcBorders>
            <w:vAlign w:val="center"/>
          </w:tcPr>
          <w:p w:rsidR="00CC510E" w:rsidRDefault="004575EC" w:rsidP="00BC1B67">
            <w:pPr>
              <w:spacing w:line="240" w:lineRule="atLeast"/>
              <w:rPr>
                <w:rFonts w:ascii="仿宋" w:eastAsia="仿宋" w:hAnsi="仿宋"/>
                <w:szCs w:val="21"/>
              </w:rPr>
            </w:pPr>
            <w:r>
              <w:rPr>
                <w:rFonts w:ascii="仿宋" w:eastAsia="仿宋" w:hAnsi="仿宋" w:hint="eastAsia"/>
                <w:szCs w:val="21"/>
              </w:rPr>
              <w:t>竞投文件递交受理时间自</w:t>
            </w:r>
            <w:r w:rsidR="00BC1B67">
              <w:rPr>
                <w:rFonts w:ascii="仿宋" w:eastAsia="仿宋" w:hAnsi="仿宋" w:hint="eastAsia"/>
                <w:szCs w:val="21"/>
              </w:rPr>
              <w:t>2021</w:t>
            </w:r>
            <w:r>
              <w:rPr>
                <w:rFonts w:ascii="仿宋" w:eastAsia="仿宋" w:hAnsi="仿宋" w:hint="eastAsia"/>
                <w:szCs w:val="21"/>
              </w:rPr>
              <w:t>年</w:t>
            </w:r>
            <w:r w:rsidR="00BC1B67">
              <w:rPr>
                <w:rFonts w:ascii="仿宋" w:eastAsia="仿宋" w:hAnsi="仿宋" w:hint="eastAsia"/>
                <w:szCs w:val="21"/>
              </w:rPr>
              <w:t>10</w:t>
            </w:r>
            <w:r>
              <w:rPr>
                <w:rFonts w:ascii="仿宋" w:eastAsia="仿宋" w:hAnsi="仿宋" w:hint="eastAsia"/>
                <w:szCs w:val="21"/>
              </w:rPr>
              <w:t xml:space="preserve"> 月</w:t>
            </w:r>
            <w:r w:rsidR="00BC1B67">
              <w:rPr>
                <w:rFonts w:ascii="仿宋" w:eastAsia="仿宋" w:hAnsi="仿宋" w:hint="eastAsia"/>
                <w:szCs w:val="21"/>
              </w:rPr>
              <w:t>29</w:t>
            </w:r>
            <w:r>
              <w:rPr>
                <w:rFonts w:ascii="仿宋" w:eastAsia="仿宋" w:hAnsi="仿宋" w:hint="eastAsia"/>
                <w:szCs w:val="21"/>
              </w:rPr>
              <w:t xml:space="preserve"> 日上午9：00起至9:30截止；逾期不予受理。</w:t>
            </w:r>
          </w:p>
        </w:tc>
      </w:tr>
      <w:tr w:rsidR="00CC510E">
        <w:trPr>
          <w:trHeight w:val="531"/>
        </w:trPr>
        <w:tc>
          <w:tcPr>
            <w:tcW w:w="719"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jc w:val="center"/>
              <w:rPr>
                <w:rFonts w:ascii="仿宋" w:eastAsia="仿宋" w:hAnsi="仿宋"/>
                <w:szCs w:val="21"/>
              </w:rPr>
            </w:pPr>
            <w:r>
              <w:rPr>
                <w:rFonts w:ascii="仿宋" w:eastAsia="仿宋" w:hAnsi="仿宋" w:hint="eastAsia"/>
                <w:szCs w:val="21"/>
              </w:rPr>
              <w:t>17</w:t>
            </w:r>
          </w:p>
        </w:tc>
        <w:tc>
          <w:tcPr>
            <w:tcW w:w="1871"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jc w:val="center"/>
              <w:rPr>
                <w:rFonts w:ascii="仿宋" w:eastAsia="仿宋" w:hAnsi="仿宋"/>
                <w:szCs w:val="21"/>
              </w:rPr>
            </w:pPr>
            <w:r>
              <w:rPr>
                <w:rFonts w:ascii="仿宋" w:eastAsia="仿宋" w:hAnsi="仿宋" w:hint="eastAsia"/>
                <w:szCs w:val="21"/>
              </w:rPr>
              <w:t>竞投有效期</w:t>
            </w:r>
          </w:p>
        </w:tc>
        <w:tc>
          <w:tcPr>
            <w:tcW w:w="6624"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jc w:val="left"/>
              <w:rPr>
                <w:rFonts w:ascii="仿宋" w:eastAsia="仿宋" w:hAnsi="仿宋"/>
                <w:szCs w:val="21"/>
              </w:rPr>
            </w:pPr>
            <w:r>
              <w:rPr>
                <w:rFonts w:ascii="仿宋" w:eastAsia="仿宋" w:hAnsi="仿宋" w:hint="eastAsia"/>
                <w:szCs w:val="21"/>
              </w:rPr>
              <w:t>从竞投截止日起，竞投有效期为60日历天。</w:t>
            </w:r>
          </w:p>
        </w:tc>
      </w:tr>
      <w:tr w:rsidR="00CC510E">
        <w:trPr>
          <w:trHeight w:val="531"/>
        </w:trPr>
        <w:tc>
          <w:tcPr>
            <w:tcW w:w="719"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jc w:val="center"/>
              <w:rPr>
                <w:rFonts w:ascii="仿宋" w:eastAsia="仿宋" w:hAnsi="仿宋"/>
                <w:szCs w:val="21"/>
              </w:rPr>
            </w:pPr>
            <w:r>
              <w:rPr>
                <w:rFonts w:ascii="仿宋" w:eastAsia="仿宋" w:hAnsi="仿宋" w:hint="eastAsia"/>
                <w:szCs w:val="21"/>
              </w:rPr>
              <w:lastRenderedPageBreak/>
              <w:t>18</w:t>
            </w:r>
          </w:p>
        </w:tc>
        <w:tc>
          <w:tcPr>
            <w:tcW w:w="1871"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jc w:val="center"/>
              <w:rPr>
                <w:rFonts w:ascii="仿宋" w:eastAsia="仿宋" w:hAnsi="仿宋"/>
                <w:szCs w:val="21"/>
              </w:rPr>
            </w:pPr>
            <w:r>
              <w:rPr>
                <w:rFonts w:ascii="仿宋" w:eastAsia="仿宋" w:hAnsi="仿宋" w:hint="eastAsia"/>
                <w:szCs w:val="21"/>
              </w:rPr>
              <w:t>竞投保证金</w:t>
            </w:r>
          </w:p>
        </w:tc>
        <w:tc>
          <w:tcPr>
            <w:tcW w:w="6624"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jc w:val="left"/>
              <w:rPr>
                <w:rFonts w:ascii="仿宋" w:eastAsia="仿宋" w:hAnsi="仿宋"/>
                <w:szCs w:val="21"/>
              </w:rPr>
            </w:pPr>
            <w:r>
              <w:rPr>
                <w:rFonts w:ascii="仿宋" w:eastAsia="仿宋" w:hAnsi="仿宋" w:hint="eastAsia"/>
                <w:szCs w:val="21"/>
              </w:rPr>
              <w:t>本采购项目不设竞投保证金。</w:t>
            </w:r>
          </w:p>
        </w:tc>
      </w:tr>
      <w:tr w:rsidR="00CC510E">
        <w:trPr>
          <w:trHeight w:val="531"/>
        </w:trPr>
        <w:tc>
          <w:tcPr>
            <w:tcW w:w="719"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jc w:val="center"/>
              <w:rPr>
                <w:rFonts w:ascii="仿宋" w:eastAsia="仿宋" w:hAnsi="仿宋"/>
                <w:szCs w:val="21"/>
              </w:rPr>
            </w:pPr>
            <w:r>
              <w:rPr>
                <w:rFonts w:ascii="仿宋" w:eastAsia="仿宋" w:hAnsi="仿宋" w:hint="eastAsia"/>
                <w:szCs w:val="21"/>
              </w:rPr>
              <w:t>19</w:t>
            </w:r>
          </w:p>
        </w:tc>
        <w:tc>
          <w:tcPr>
            <w:tcW w:w="1871"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jc w:val="center"/>
              <w:rPr>
                <w:rFonts w:ascii="仿宋" w:eastAsia="仿宋" w:hAnsi="仿宋"/>
                <w:szCs w:val="21"/>
              </w:rPr>
            </w:pPr>
            <w:r>
              <w:rPr>
                <w:rFonts w:ascii="仿宋" w:eastAsia="仿宋" w:hAnsi="仿宋" w:hint="eastAsia"/>
                <w:bCs/>
                <w:szCs w:val="21"/>
              </w:rPr>
              <w:t>竞投文件的修改和撤回</w:t>
            </w:r>
          </w:p>
        </w:tc>
        <w:tc>
          <w:tcPr>
            <w:tcW w:w="6624"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rPr>
                <w:rFonts w:ascii="仿宋" w:eastAsia="仿宋" w:hAnsi="仿宋"/>
                <w:szCs w:val="21"/>
              </w:rPr>
            </w:pPr>
            <w:r>
              <w:rPr>
                <w:rFonts w:ascii="仿宋" w:eastAsia="仿宋" w:hAnsi="仿宋" w:hint="eastAsia"/>
                <w:szCs w:val="21"/>
              </w:rPr>
              <w:t>竞投截止时间之后，竞投人不得对其竞投文件做任何修改。从竞投截止时间起至竞投有效期前，竞投人不得撤回其竞投文件。</w:t>
            </w:r>
          </w:p>
        </w:tc>
      </w:tr>
      <w:tr w:rsidR="00CC510E">
        <w:trPr>
          <w:trHeight w:val="525"/>
        </w:trPr>
        <w:tc>
          <w:tcPr>
            <w:tcW w:w="719"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jc w:val="center"/>
              <w:rPr>
                <w:rFonts w:ascii="仿宋" w:eastAsia="仿宋" w:hAnsi="仿宋"/>
                <w:szCs w:val="21"/>
              </w:rPr>
            </w:pPr>
            <w:r>
              <w:rPr>
                <w:rFonts w:ascii="仿宋" w:eastAsia="仿宋" w:hAnsi="仿宋" w:hint="eastAsia"/>
                <w:szCs w:val="21"/>
              </w:rPr>
              <w:t>20</w:t>
            </w:r>
          </w:p>
        </w:tc>
        <w:tc>
          <w:tcPr>
            <w:tcW w:w="1871"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jc w:val="center"/>
              <w:rPr>
                <w:rFonts w:ascii="仿宋" w:eastAsia="仿宋" w:hAnsi="仿宋"/>
                <w:szCs w:val="21"/>
              </w:rPr>
            </w:pPr>
            <w:r>
              <w:rPr>
                <w:rFonts w:ascii="仿宋" w:eastAsia="仿宋" w:hAnsi="仿宋" w:hint="eastAsia"/>
                <w:szCs w:val="21"/>
              </w:rPr>
              <w:t>竞投文件</w:t>
            </w:r>
          </w:p>
          <w:p w:rsidR="00CC510E" w:rsidRDefault="004575EC">
            <w:pPr>
              <w:spacing w:line="240" w:lineRule="atLeast"/>
              <w:jc w:val="center"/>
              <w:rPr>
                <w:rFonts w:ascii="仿宋" w:eastAsia="仿宋" w:hAnsi="仿宋"/>
                <w:szCs w:val="21"/>
              </w:rPr>
            </w:pPr>
            <w:r>
              <w:rPr>
                <w:rFonts w:ascii="仿宋" w:eastAsia="仿宋" w:hAnsi="仿宋" w:hint="eastAsia"/>
                <w:szCs w:val="21"/>
              </w:rPr>
              <w:t>递交地点</w:t>
            </w:r>
          </w:p>
        </w:tc>
        <w:tc>
          <w:tcPr>
            <w:tcW w:w="6624"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jc w:val="left"/>
              <w:rPr>
                <w:rFonts w:ascii="仿宋" w:eastAsia="仿宋" w:hAnsi="仿宋"/>
                <w:szCs w:val="21"/>
              </w:rPr>
            </w:pPr>
            <w:r>
              <w:rPr>
                <w:rFonts w:ascii="仿宋" w:eastAsia="仿宋" w:hAnsi="仿宋" w:hint="eastAsia"/>
                <w:szCs w:val="21"/>
              </w:rPr>
              <w:t>广州市越秀区流花路117号16号馆2楼</w:t>
            </w:r>
          </w:p>
        </w:tc>
      </w:tr>
      <w:tr w:rsidR="00CC510E">
        <w:trPr>
          <w:trHeight w:val="525"/>
        </w:trPr>
        <w:tc>
          <w:tcPr>
            <w:tcW w:w="719"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jc w:val="center"/>
              <w:rPr>
                <w:rFonts w:ascii="仿宋" w:eastAsia="仿宋" w:hAnsi="仿宋"/>
                <w:szCs w:val="21"/>
              </w:rPr>
            </w:pPr>
            <w:r>
              <w:rPr>
                <w:rFonts w:ascii="仿宋" w:eastAsia="仿宋" w:hAnsi="仿宋" w:hint="eastAsia"/>
                <w:szCs w:val="21"/>
              </w:rPr>
              <w:t>21</w:t>
            </w:r>
          </w:p>
        </w:tc>
        <w:tc>
          <w:tcPr>
            <w:tcW w:w="1871"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jc w:val="center"/>
              <w:rPr>
                <w:rFonts w:ascii="仿宋" w:eastAsia="仿宋" w:hAnsi="仿宋"/>
                <w:szCs w:val="21"/>
              </w:rPr>
            </w:pPr>
            <w:r>
              <w:rPr>
                <w:rFonts w:ascii="仿宋" w:eastAsia="仿宋" w:hAnsi="仿宋" w:hint="eastAsia"/>
                <w:bCs/>
                <w:szCs w:val="21"/>
              </w:rPr>
              <w:t>知识产权</w:t>
            </w:r>
          </w:p>
        </w:tc>
        <w:tc>
          <w:tcPr>
            <w:tcW w:w="6624"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rPr>
                <w:rFonts w:ascii="仿宋" w:eastAsia="仿宋" w:hAnsi="仿宋"/>
                <w:szCs w:val="21"/>
              </w:rPr>
            </w:pPr>
            <w:r>
              <w:rPr>
                <w:rFonts w:ascii="仿宋" w:eastAsia="仿宋" w:hAnsi="仿宋" w:hint="eastAsia"/>
                <w:szCs w:val="21"/>
              </w:rPr>
              <w:t>参与本采购项目的竞投人须接受及保证，采购人在中华人民共和国境内使用竞投服务时（含竞投人提供的设计、软件、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采购人使用，其竞投报价中必须包括合法获取该知识产权的一切相关费用，如竞投人没有单独列出的，视为已包含在相应报价中。一旦使用竞投人提供的服务（含竞投人提供服务所需的设备、货物、产品、资料、技术或其任何一部分），采购人不再承担第三方提出侵犯其专利权、商标权或其它知识产权而引起的法律纠纷。</w:t>
            </w:r>
          </w:p>
        </w:tc>
      </w:tr>
      <w:tr w:rsidR="00CC510E">
        <w:trPr>
          <w:trHeight w:val="525"/>
        </w:trPr>
        <w:tc>
          <w:tcPr>
            <w:tcW w:w="719"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jc w:val="center"/>
              <w:rPr>
                <w:rFonts w:ascii="仿宋" w:eastAsia="仿宋" w:hAnsi="仿宋"/>
                <w:szCs w:val="21"/>
              </w:rPr>
            </w:pPr>
            <w:r>
              <w:rPr>
                <w:rFonts w:ascii="仿宋" w:eastAsia="仿宋" w:hAnsi="仿宋" w:hint="eastAsia"/>
                <w:szCs w:val="21"/>
              </w:rPr>
              <w:t>22</w:t>
            </w:r>
          </w:p>
        </w:tc>
        <w:tc>
          <w:tcPr>
            <w:tcW w:w="1871"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jc w:val="center"/>
              <w:rPr>
                <w:rFonts w:ascii="仿宋" w:eastAsia="仿宋" w:hAnsi="仿宋"/>
                <w:szCs w:val="21"/>
              </w:rPr>
            </w:pPr>
            <w:r>
              <w:rPr>
                <w:rFonts w:ascii="仿宋" w:eastAsia="仿宋" w:hAnsi="仿宋" w:hint="eastAsia"/>
                <w:szCs w:val="21"/>
              </w:rPr>
              <w:t>禁止事项</w:t>
            </w:r>
          </w:p>
        </w:tc>
        <w:tc>
          <w:tcPr>
            <w:tcW w:w="6624"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rPr>
                <w:rFonts w:ascii="仿宋" w:eastAsia="仿宋" w:hAnsi="仿宋"/>
                <w:szCs w:val="21"/>
              </w:rPr>
            </w:pPr>
            <w:r>
              <w:rPr>
                <w:rFonts w:ascii="仿宋" w:eastAsia="仿宋" w:hAnsi="仿宋" w:hint="eastAsia"/>
                <w:szCs w:val="21"/>
              </w:rPr>
              <w:t>采购人、竞投人不得相互串通竞投损害国家利益，社会公共利益和其他当事人的合法权益；不得以任何手段排斥其他竞投人参与竞争；各竞投人不得向采购人或采购人组成的评审人员行贿或者采取其他不正当手段谋取中选。</w:t>
            </w:r>
          </w:p>
        </w:tc>
      </w:tr>
      <w:tr w:rsidR="00CC510E">
        <w:trPr>
          <w:trHeight w:val="525"/>
        </w:trPr>
        <w:tc>
          <w:tcPr>
            <w:tcW w:w="719"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jc w:val="center"/>
              <w:rPr>
                <w:rFonts w:ascii="仿宋" w:eastAsia="仿宋" w:hAnsi="仿宋"/>
                <w:szCs w:val="21"/>
              </w:rPr>
            </w:pPr>
            <w:r>
              <w:rPr>
                <w:rFonts w:ascii="仿宋" w:eastAsia="仿宋" w:hAnsi="仿宋" w:hint="eastAsia"/>
                <w:szCs w:val="21"/>
              </w:rPr>
              <w:t>23</w:t>
            </w:r>
          </w:p>
        </w:tc>
        <w:tc>
          <w:tcPr>
            <w:tcW w:w="1871"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jc w:val="center"/>
              <w:rPr>
                <w:rFonts w:ascii="仿宋" w:eastAsia="仿宋" w:hAnsi="仿宋"/>
                <w:szCs w:val="21"/>
              </w:rPr>
            </w:pPr>
            <w:r>
              <w:rPr>
                <w:rFonts w:ascii="仿宋" w:eastAsia="仿宋" w:hAnsi="仿宋" w:hint="eastAsia"/>
                <w:bCs/>
                <w:szCs w:val="21"/>
              </w:rPr>
              <w:t>保密要求</w:t>
            </w:r>
          </w:p>
        </w:tc>
        <w:tc>
          <w:tcPr>
            <w:tcW w:w="6624"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rPr>
                <w:rFonts w:ascii="仿宋" w:eastAsia="仿宋" w:hAnsi="仿宋"/>
                <w:szCs w:val="21"/>
              </w:rPr>
            </w:pPr>
            <w:r>
              <w:rPr>
                <w:rFonts w:ascii="仿宋" w:eastAsia="仿宋" w:hAnsi="仿宋" w:hint="eastAsia"/>
                <w:szCs w:val="21"/>
              </w:rPr>
              <w:t>由采购人向竞投人提供的采购/招选文件、用户需求书等所有资料，竞投人获得后，应对其保密。非经采购人书面同意，竞投人不得向第三方透露或将其用于本次竞投以外的任何用途。</w:t>
            </w:r>
          </w:p>
        </w:tc>
      </w:tr>
      <w:tr w:rsidR="00CC510E">
        <w:trPr>
          <w:trHeight w:val="1088"/>
        </w:trPr>
        <w:tc>
          <w:tcPr>
            <w:tcW w:w="719"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jc w:val="center"/>
              <w:rPr>
                <w:rFonts w:ascii="仿宋" w:eastAsia="仿宋" w:hAnsi="仿宋"/>
                <w:szCs w:val="21"/>
              </w:rPr>
            </w:pPr>
            <w:r>
              <w:rPr>
                <w:rFonts w:ascii="仿宋" w:eastAsia="仿宋" w:hAnsi="仿宋" w:hint="eastAsia"/>
                <w:szCs w:val="21"/>
              </w:rPr>
              <w:t>24</w:t>
            </w:r>
          </w:p>
        </w:tc>
        <w:tc>
          <w:tcPr>
            <w:tcW w:w="1871"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jc w:val="center"/>
              <w:rPr>
                <w:rFonts w:ascii="仿宋" w:eastAsia="仿宋" w:hAnsi="仿宋"/>
                <w:szCs w:val="21"/>
              </w:rPr>
            </w:pPr>
            <w:r>
              <w:rPr>
                <w:rFonts w:ascii="仿宋" w:eastAsia="仿宋" w:hAnsi="仿宋" w:hint="eastAsia"/>
                <w:szCs w:val="21"/>
              </w:rPr>
              <w:t>采购联系方式</w:t>
            </w:r>
          </w:p>
        </w:tc>
        <w:tc>
          <w:tcPr>
            <w:tcW w:w="6624"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rPr>
                <w:rFonts w:ascii="仿宋" w:eastAsia="仿宋" w:hAnsi="仿宋"/>
                <w:szCs w:val="21"/>
              </w:rPr>
            </w:pPr>
            <w:r>
              <w:rPr>
                <w:rFonts w:ascii="仿宋" w:eastAsia="仿宋" w:hAnsi="仿宋" w:hint="eastAsia"/>
                <w:szCs w:val="21"/>
              </w:rPr>
              <w:t>采购单位：广州市城壹房地产代理有限公司</w:t>
            </w:r>
          </w:p>
          <w:p w:rsidR="00CC510E" w:rsidRDefault="004575EC">
            <w:pPr>
              <w:spacing w:line="240" w:lineRule="atLeast"/>
              <w:ind w:leftChars="-4" w:left="947" w:hangingChars="455" w:hanging="955"/>
              <w:rPr>
                <w:rFonts w:ascii="仿宋" w:eastAsia="仿宋" w:hAnsi="仿宋"/>
                <w:szCs w:val="21"/>
              </w:rPr>
            </w:pPr>
            <w:r>
              <w:rPr>
                <w:rFonts w:ascii="仿宋" w:eastAsia="仿宋" w:hAnsi="仿宋" w:hint="eastAsia"/>
                <w:szCs w:val="21"/>
              </w:rPr>
              <w:t>联系地址：广州市越秀区流花路117号16号馆2楼</w:t>
            </w:r>
          </w:p>
          <w:p w:rsidR="00CC510E" w:rsidRDefault="004575EC">
            <w:pPr>
              <w:spacing w:line="240" w:lineRule="atLeast"/>
              <w:rPr>
                <w:rFonts w:ascii="仿宋" w:eastAsia="仿宋" w:hAnsi="仿宋"/>
                <w:szCs w:val="21"/>
              </w:rPr>
            </w:pPr>
            <w:r>
              <w:rPr>
                <w:rFonts w:ascii="仿宋" w:eastAsia="仿宋" w:hAnsi="仿宋" w:hint="eastAsia"/>
                <w:szCs w:val="21"/>
              </w:rPr>
              <w:t>联 系 人：彭先生</w:t>
            </w:r>
          </w:p>
          <w:p w:rsidR="00CC510E" w:rsidRDefault="004575EC">
            <w:pPr>
              <w:spacing w:line="240" w:lineRule="atLeast"/>
              <w:rPr>
                <w:rFonts w:ascii="仿宋" w:eastAsia="仿宋" w:hAnsi="仿宋"/>
                <w:szCs w:val="21"/>
              </w:rPr>
            </w:pPr>
            <w:r>
              <w:rPr>
                <w:rFonts w:ascii="仿宋" w:eastAsia="仿宋" w:hAnsi="仿宋" w:hint="eastAsia"/>
                <w:szCs w:val="21"/>
              </w:rPr>
              <w:t>联系电话：</w:t>
            </w:r>
            <w:r>
              <w:rPr>
                <w:rFonts w:ascii="仿宋" w:eastAsia="仿宋" w:hAnsi="仿宋"/>
                <w:szCs w:val="21"/>
              </w:rPr>
              <w:t>15889986780</w:t>
            </w:r>
          </w:p>
        </w:tc>
      </w:tr>
      <w:tr w:rsidR="00CC510E">
        <w:trPr>
          <w:trHeight w:val="2457"/>
        </w:trPr>
        <w:tc>
          <w:tcPr>
            <w:tcW w:w="719"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jc w:val="center"/>
              <w:rPr>
                <w:rFonts w:ascii="仿宋" w:eastAsia="仿宋" w:hAnsi="仿宋"/>
                <w:szCs w:val="21"/>
              </w:rPr>
            </w:pPr>
            <w:r>
              <w:rPr>
                <w:rFonts w:ascii="仿宋" w:eastAsia="仿宋" w:hAnsi="仿宋" w:hint="eastAsia"/>
                <w:szCs w:val="21"/>
              </w:rPr>
              <w:t>25</w:t>
            </w:r>
          </w:p>
        </w:tc>
        <w:tc>
          <w:tcPr>
            <w:tcW w:w="1871"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jc w:val="center"/>
              <w:rPr>
                <w:rFonts w:ascii="仿宋" w:eastAsia="仿宋" w:hAnsi="仿宋"/>
                <w:szCs w:val="21"/>
              </w:rPr>
            </w:pPr>
            <w:r>
              <w:rPr>
                <w:rFonts w:ascii="仿宋" w:eastAsia="仿宋" w:hAnsi="仿宋" w:hint="eastAsia"/>
                <w:szCs w:val="21"/>
              </w:rPr>
              <w:t>其他</w:t>
            </w:r>
          </w:p>
        </w:tc>
        <w:tc>
          <w:tcPr>
            <w:tcW w:w="6624"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rPr>
                <w:rFonts w:ascii="仿宋" w:eastAsia="仿宋" w:hAnsi="仿宋"/>
                <w:szCs w:val="21"/>
              </w:rPr>
            </w:pPr>
            <w:r>
              <w:rPr>
                <w:rFonts w:ascii="仿宋" w:eastAsia="仿宋" w:hAnsi="仿宋" w:hint="eastAsia"/>
                <w:szCs w:val="21"/>
              </w:rPr>
              <w:t>1. 本采购项目信息在广州市城壹房地产代理有限公司的官方网站（链接：</w:t>
            </w:r>
            <w:r>
              <w:rPr>
                <w:rFonts w:ascii="仿宋" w:eastAsia="仿宋" w:hAnsi="仿宋"/>
                <w:szCs w:val="21"/>
              </w:rPr>
              <w:t>http://www.gzcityone.com</w:t>
            </w:r>
            <w:r>
              <w:rPr>
                <w:rFonts w:ascii="仿宋" w:eastAsia="仿宋" w:hAnsi="仿宋" w:hint="eastAsia"/>
                <w:szCs w:val="21"/>
              </w:rPr>
              <w:t>）发布，符合资格的意向竞投人可行进行竟投并承担所有与其参加竞投有关的全部费用。</w:t>
            </w:r>
          </w:p>
          <w:p w:rsidR="00CC510E" w:rsidRDefault="004575EC">
            <w:pPr>
              <w:spacing w:line="240" w:lineRule="atLeast"/>
              <w:rPr>
                <w:rFonts w:ascii="仿宋" w:eastAsia="仿宋" w:hAnsi="仿宋"/>
                <w:szCs w:val="21"/>
              </w:rPr>
            </w:pPr>
            <w:r>
              <w:rPr>
                <w:rFonts w:ascii="仿宋" w:eastAsia="仿宋" w:hAnsi="仿宋" w:hint="eastAsia"/>
                <w:szCs w:val="21"/>
              </w:rPr>
              <w:t>2. 提交竞投文件的截止时间前，应接收竞投人递交的有效竞投文件少于三家时，则采购招选工作失败，已递交的竞投文件原封退回。采购人将按有关规定另行组织采购招选工作。</w:t>
            </w:r>
          </w:p>
          <w:p w:rsidR="00CC510E" w:rsidRDefault="004575EC">
            <w:pPr>
              <w:spacing w:line="240" w:lineRule="atLeast"/>
              <w:rPr>
                <w:rFonts w:ascii="仿宋" w:eastAsia="仿宋" w:hAnsi="仿宋"/>
                <w:szCs w:val="21"/>
              </w:rPr>
            </w:pPr>
            <w:r>
              <w:rPr>
                <w:rFonts w:ascii="仿宋" w:eastAsia="仿宋" w:hAnsi="仿宋" w:hint="eastAsia"/>
                <w:szCs w:val="21"/>
              </w:rPr>
              <w:t>3. 本采购文件的最终解释权归采购人。</w:t>
            </w:r>
          </w:p>
        </w:tc>
      </w:tr>
    </w:tbl>
    <w:p w:rsidR="00CC510E" w:rsidRDefault="00CC510E"/>
    <w:p w:rsidR="00CC510E" w:rsidRDefault="00CC510E"/>
    <w:p w:rsidR="00CC510E" w:rsidRDefault="00CC510E"/>
    <w:p w:rsidR="00CC510E" w:rsidRDefault="004575EC">
      <w:pPr>
        <w:keepNext/>
        <w:keepLines/>
        <w:ind w:rightChars="-27" w:right="-57"/>
        <w:jc w:val="center"/>
        <w:outlineLvl w:val="0"/>
        <w:rPr>
          <w:rFonts w:ascii="仿宋" w:eastAsia="仿宋" w:hAnsi="仿宋" w:cs="仿宋"/>
          <w:b/>
          <w:color w:val="000000"/>
          <w:szCs w:val="21"/>
        </w:rPr>
      </w:pPr>
      <w:bookmarkStart w:id="7" w:name="_Toc428434793"/>
      <w:bookmarkStart w:id="8" w:name="_Toc427828529"/>
      <w:r>
        <w:rPr>
          <w:rFonts w:ascii="仿宋" w:eastAsia="仿宋" w:hAnsi="仿宋" w:cs="仿宋"/>
          <w:sz w:val="32"/>
          <w:szCs w:val="32"/>
        </w:rPr>
        <w:br w:type="page"/>
      </w:r>
      <w:r>
        <w:rPr>
          <w:rFonts w:ascii="仿宋" w:eastAsia="仿宋" w:hAnsi="仿宋" w:cs="仿宋" w:hint="eastAsia"/>
          <w:b/>
          <w:sz w:val="32"/>
          <w:szCs w:val="32"/>
        </w:rPr>
        <w:lastRenderedPageBreak/>
        <w:t>三、</w:t>
      </w:r>
      <w:r>
        <w:rPr>
          <w:rFonts w:ascii="仿宋" w:eastAsia="仿宋" w:hAnsi="仿宋" w:cs="仿宋" w:hint="eastAsia"/>
          <w:b/>
          <w:color w:val="000000"/>
          <w:sz w:val="32"/>
          <w:szCs w:val="32"/>
        </w:rPr>
        <w:t>招选人需求</w:t>
      </w:r>
      <w:bookmarkEnd w:id="7"/>
      <w:bookmarkEnd w:id="8"/>
    </w:p>
    <w:p w:rsidR="00CC510E" w:rsidRDefault="004575EC">
      <w:pPr>
        <w:tabs>
          <w:tab w:val="left" w:pos="0"/>
        </w:tabs>
        <w:ind w:left="567"/>
        <w:rPr>
          <w:rFonts w:ascii="仿宋" w:eastAsia="仿宋" w:hAnsi="仿宋" w:cs="仿宋"/>
          <w:color w:val="000000"/>
          <w:szCs w:val="21"/>
        </w:rPr>
      </w:pPr>
      <w:r>
        <w:rPr>
          <w:rFonts w:ascii="仿宋" w:eastAsia="仿宋" w:hAnsi="仿宋" w:cs="仿宋" w:hint="eastAsia"/>
          <w:color w:val="000000"/>
          <w:szCs w:val="21"/>
        </w:rPr>
        <w:t>1、概述</w:t>
      </w:r>
    </w:p>
    <w:p w:rsidR="00CC510E" w:rsidRDefault="004575EC">
      <w:pPr>
        <w:tabs>
          <w:tab w:val="left" w:pos="0"/>
          <w:tab w:val="left" w:pos="1134"/>
        </w:tabs>
        <w:ind w:left="567"/>
        <w:rPr>
          <w:rFonts w:ascii="仿宋" w:eastAsia="仿宋" w:hAnsi="仿宋" w:cs="仿宋"/>
          <w:color w:val="000000"/>
          <w:szCs w:val="21"/>
        </w:rPr>
      </w:pPr>
      <w:r>
        <w:rPr>
          <w:rFonts w:ascii="仿宋" w:eastAsia="仿宋" w:hAnsi="仿宋" w:cs="仿宋" w:hint="eastAsia"/>
          <w:color w:val="000000"/>
          <w:szCs w:val="21"/>
        </w:rPr>
        <w:t>（1）宗旨</w:t>
      </w:r>
    </w:p>
    <w:p w:rsidR="00CC510E" w:rsidRDefault="004575EC" w:rsidP="00BC1B67">
      <w:pPr>
        <w:tabs>
          <w:tab w:val="left" w:pos="0"/>
        </w:tabs>
        <w:adjustRightInd w:val="0"/>
        <w:snapToGrid w:val="0"/>
        <w:ind w:firstLineChars="196" w:firstLine="412"/>
        <w:outlineLvl w:val="3"/>
        <w:rPr>
          <w:rFonts w:ascii="仿宋" w:eastAsia="仿宋" w:hAnsi="仿宋" w:cs="仿宋"/>
          <w:kern w:val="0"/>
          <w:szCs w:val="21"/>
        </w:rPr>
      </w:pPr>
      <w:r>
        <w:rPr>
          <w:rFonts w:ascii="仿宋" w:eastAsia="仿宋" w:hAnsi="仿宋" w:cs="仿宋" w:hint="eastAsia"/>
          <w:kern w:val="0"/>
          <w:szCs w:val="21"/>
        </w:rPr>
        <w:t>为满足</w:t>
      </w:r>
      <w:proofErr w:type="gramStart"/>
      <w:r>
        <w:rPr>
          <w:rFonts w:ascii="仿宋" w:eastAsia="仿宋" w:hAnsi="仿宋" w:hint="eastAsia"/>
          <w:szCs w:val="21"/>
        </w:rPr>
        <w:t>禧阅盛汇项目</w:t>
      </w:r>
      <w:proofErr w:type="gramEnd"/>
      <w:r>
        <w:rPr>
          <w:rFonts w:ascii="仿宋" w:eastAsia="仿宋" w:hAnsi="仿宋" w:hint="eastAsia"/>
          <w:szCs w:val="21"/>
        </w:rPr>
        <w:t>三维影视片制作的服务</w:t>
      </w:r>
      <w:r>
        <w:rPr>
          <w:rFonts w:ascii="仿宋" w:eastAsia="仿宋" w:hAnsi="仿宋" w:cs="仿宋" w:hint="eastAsia"/>
          <w:szCs w:val="21"/>
        </w:rPr>
        <w:t>。</w:t>
      </w:r>
    </w:p>
    <w:p w:rsidR="00CC510E" w:rsidRDefault="004575EC">
      <w:pPr>
        <w:tabs>
          <w:tab w:val="left" w:pos="0"/>
          <w:tab w:val="left" w:pos="1134"/>
        </w:tabs>
        <w:ind w:left="567"/>
        <w:rPr>
          <w:rFonts w:ascii="仿宋" w:eastAsia="仿宋" w:hAnsi="仿宋" w:cs="仿宋"/>
          <w:color w:val="000000"/>
          <w:szCs w:val="21"/>
        </w:rPr>
      </w:pPr>
      <w:r>
        <w:rPr>
          <w:rFonts w:ascii="仿宋" w:eastAsia="仿宋" w:hAnsi="仿宋" w:cs="仿宋" w:hint="eastAsia"/>
          <w:color w:val="000000"/>
          <w:kern w:val="0"/>
          <w:szCs w:val="21"/>
        </w:rPr>
        <w:t>（2）项目</w:t>
      </w:r>
      <w:r>
        <w:rPr>
          <w:rFonts w:ascii="仿宋" w:eastAsia="仿宋" w:hAnsi="仿宋" w:cs="仿宋" w:hint="eastAsia"/>
          <w:color w:val="000000"/>
          <w:szCs w:val="21"/>
        </w:rPr>
        <w:t>地点</w:t>
      </w:r>
    </w:p>
    <w:p w:rsidR="00CC510E" w:rsidRDefault="004575EC" w:rsidP="00BC1B67">
      <w:pPr>
        <w:tabs>
          <w:tab w:val="left" w:pos="0"/>
        </w:tabs>
        <w:ind w:firstLineChars="196" w:firstLine="412"/>
        <w:outlineLvl w:val="3"/>
        <w:rPr>
          <w:rFonts w:ascii="仿宋" w:eastAsia="仿宋" w:hAnsi="仿宋" w:cs="仿宋"/>
          <w:szCs w:val="21"/>
        </w:rPr>
      </w:pPr>
      <w:r>
        <w:rPr>
          <w:rFonts w:ascii="仿宋_GB2312" w:eastAsia="仿宋_GB2312" w:hAnsi="宋体" w:hint="eastAsia"/>
          <w:szCs w:val="21"/>
        </w:rPr>
        <w:t>广州市增城区永宁街道长岗村S3101229A19078号地块</w:t>
      </w:r>
    </w:p>
    <w:p w:rsidR="00CC510E" w:rsidRDefault="004575EC">
      <w:pPr>
        <w:tabs>
          <w:tab w:val="left" w:pos="0"/>
        </w:tabs>
        <w:ind w:left="567"/>
        <w:rPr>
          <w:rFonts w:ascii="仿宋" w:eastAsia="仿宋" w:hAnsi="仿宋" w:cs="仿宋"/>
          <w:color w:val="000000"/>
          <w:szCs w:val="21"/>
        </w:rPr>
      </w:pPr>
      <w:r>
        <w:rPr>
          <w:rFonts w:ascii="仿宋" w:eastAsia="仿宋" w:hAnsi="仿宋" w:cs="仿宋" w:hint="eastAsia"/>
          <w:color w:val="000000"/>
          <w:szCs w:val="21"/>
        </w:rPr>
        <w:t>2、商务要求</w:t>
      </w:r>
    </w:p>
    <w:p w:rsidR="00CC510E" w:rsidRDefault="004575EC">
      <w:pPr>
        <w:tabs>
          <w:tab w:val="left" w:pos="0"/>
          <w:tab w:val="left" w:pos="1134"/>
        </w:tabs>
        <w:ind w:left="567"/>
        <w:rPr>
          <w:rFonts w:ascii="仿宋" w:eastAsia="仿宋" w:hAnsi="仿宋" w:cs="仿宋"/>
          <w:color w:val="000000"/>
          <w:szCs w:val="21"/>
        </w:rPr>
      </w:pPr>
      <w:r>
        <w:rPr>
          <w:rFonts w:ascii="仿宋" w:eastAsia="仿宋" w:hAnsi="仿宋" w:cs="仿宋" w:hint="eastAsia"/>
          <w:color w:val="000000"/>
          <w:szCs w:val="21"/>
        </w:rPr>
        <w:t>（1）服务报价</w:t>
      </w:r>
    </w:p>
    <w:p w:rsidR="00CC510E" w:rsidRDefault="004575EC">
      <w:pPr>
        <w:tabs>
          <w:tab w:val="left" w:pos="0"/>
          <w:tab w:val="left" w:pos="1134"/>
        </w:tabs>
        <w:ind w:firstLineChars="200" w:firstLine="420"/>
        <w:rPr>
          <w:rFonts w:ascii="仿宋" w:eastAsia="仿宋" w:hAnsi="仿宋" w:cs="仿宋"/>
          <w:color w:val="000000"/>
          <w:szCs w:val="21"/>
        </w:rPr>
      </w:pPr>
      <w:r>
        <w:rPr>
          <w:rFonts w:ascii="仿宋" w:eastAsia="仿宋" w:hAnsi="仿宋" w:cs="仿宋" w:hint="eastAsia"/>
          <w:color w:val="000000"/>
          <w:kern w:val="0"/>
          <w:szCs w:val="21"/>
        </w:rPr>
        <w:t>由竞投人报价，最高限价人民币</w:t>
      </w:r>
      <w:proofErr w:type="gramStart"/>
      <w:r>
        <w:rPr>
          <w:rFonts w:ascii="仿宋" w:eastAsia="仿宋" w:hAnsi="仿宋" w:cs="仿宋" w:hint="eastAsia"/>
          <w:color w:val="000000"/>
          <w:kern w:val="0"/>
          <w:szCs w:val="21"/>
        </w:rPr>
        <w:t>贰拾肆万伍仟</w:t>
      </w:r>
      <w:proofErr w:type="gramEnd"/>
      <w:r>
        <w:rPr>
          <w:rFonts w:ascii="仿宋" w:eastAsia="仿宋" w:hAnsi="仿宋" w:cs="仿宋" w:hint="eastAsia"/>
          <w:color w:val="000000"/>
          <w:kern w:val="0"/>
          <w:szCs w:val="21"/>
        </w:rPr>
        <w:t>元整（</w:t>
      </w:r>
      <w:r>
        <w:rPr>
          <w:rFonts w:ascii="仿宋" w:eastAsia="仿宋" w:hAnsi="仿宋" w:cs="仿宋" w:hint="eastAsia"/>
          <w:kern w:val="0"/>
          <w:szCs w:val="21"/>
        </w:rPr>
        <w:t>￥245,000元</w:t>
      </w:r>
      <w:r>
        <w:rPr>
          <w:rFonts w:ascii="仿宋" w:eastAsia="仿宋" w:hAnsi="仿宋" w:cs="仿宋" w:hint="eastAsia"/>
          <w:color w:val="000000"/>
          <w:kern w:val="0"/>
          <w:szCs w:val="21"/>
        </w:rPr>
        <w:t>），</w:t>
      </w:r>
      <w:r>
        <w:rPr>
          <w:rFonts w:ascii="仿宋" w:eastAsia="仿宋" w:hAnsi="仿宋" w:cs="仿宋" w:hint="eastAsia"/>
          <w:color w:val="000000"/>
          <w:szCs w:val="21"/>
        </w:rPr>
        <w:t>高于最高限价及单价限价的报价无效。</w:t>
      </w:r>
    </w:p>
    <w:p w:rsidR="00CC510E" w:rsidRDefault="004575EC">
      <w:pPr>
        <w:pStyle w:val="00"/>
        <w:widowControl w:val="0"/>
        <w:spacing w:line="360" w:lineRule="auto"/>
        <w:ind w:firstLineChars="300" w:firstLine="630"/>
        <w:jc w:val="both"/>
        <w:rPr>
          <w:rFonts w:ascii="仿宋" w:eastAsia="仿宋" w:hAnsi="仿宋" w:cs="仿宋"/>
          <w:color w:val="000000"/>
          <w:szCs w:val="21"/>
        </w:rPr>
      </w:pPr>
      <w:r>
        <w:rPr>
          <w:rFonts w:ascii="仿宋" w:eastAsia="仿宋" w:hAnsi="仿宋" w:cs="仿宋" w:hint="eastAsia"/>
          <w:szCs w:val="21"/>
        </w:rPr>
        <w:t>以投标总报价及服务作为评分依据。</w:t>
      </w:r>
    </w:p>
    <w:p w:rsidR="00CC510E" w:rsidRDefault="004575EC">
      <w:pPr>
        <w:tabs>
          <w:tab w:val="left" w:pos="0"/>
          <w:tab w:val="left" w:pos="1134"/>
        </w:tabs>
        <w:ind w:left="567"/>
        <w:rPr>
          <w:rFonts w:ascii="仿宋" w:eastAsia="仿宋" w:hAnsi="仿宋" w:cs="仿宋"/>
          <w:color w:val="000000"/>
          <w:szCs w:val="21"/>
        </w:rPr>
      </w:pPr>
      <w:r>
        <w:rPr>
          <w:rFonts w:ascii="仿宋" w:eastAsia="仿宋" w:hAnsi="仿宋" w:cs="仿宋" w:hint="eastAsia"/>
          <w:color w:val="000000"/>
          <w:szCs w:val="21"/>
        </w:rPr>
        <w:t>（2）其他</w:t>
      </w:r>
    </w:p>
    <w:p w:rsidR="00CC510E" w:rsidRDefault="004575EC">
      <w:pPr>
        <w:tabs>
          <w:tab w:val="left" w:pos="0"/>
        </w:tabs>
        <w:ind w:left="426" w:firstLineChars="200" w:firstLine="420"/>
        <w:outlineLvl w:val="3"/>
        <w:rPr>
          <w:rFonts w:ascii="仿宋" w:eastAsia="仿宋" w:hAnsi="仿宋" w:cs="仿宋"/>
          <w:color w:val="000000"/>
          <w:szCs w:val="21"/>
        </w:rPr>
      </w:pPr>
      <w:r>
        <w:rPr>
          <w:rFonts w:ascii="仿宋" w:eastAsia="仿宋" w:hAnsi="仿宋" w:cs="仿宋" w:hint="eastAsia"/>
          <w:color w:val="000000"/>
          <w:szCs w:val="21"/>
        </w:rPr>
        <w:t>除招选人在竞选文件中明确外，中选单位不得以任何方式转包、分包或挂靠本项目。如发现中选单位以转包、分包或挂靠的方式谋取选中，招选人有权解除合同及要求赔偿。</w:t>
      </w:r>
    </w:p>
    <w:p w:rsidR="00CC510E" w:rsidRDefault="004575EC">
      <w:pPr>
        <w:tabs>
          <w:tab w:val="left" w:pos="0"/>
        </w:tabs>
        <w:ind w:left="426" w:firstLineChars="200" w:firstLine="420"/>
        <w:outlineLvl w:val="3"/>
        <w:rPr>
          <w:rFonts w:ascii="仿宋" w:eastAsia="仿宋" w:hAnsi="仿宋" w:cs="仿宋"/>
          <w:color w:val="000000"/>
          <w:szCs w:val="21"/>
        </w:rPr>
      </w:pPr>
      <w:r>
        <w:rPr>
          <w:rFonts w:ascii="仿宋" w:eastAsia="仿宋" w:hAnsi="仿宋" w:cs="仿宋" w:hint="eastAsia"/>
          <w:color w:val="000000"/>
          <w:szCs w:val="21"/>
        </w:rPr>
        <w:t>竞投人应具有良好商誉及信用，若竞投人被列入失信被执行人、存在重大产品质量及环保纠纷、及被政府列入失信行为记录名单的，招选人有权拒绝其参与本次采购或作废标处理。</w:t>
      </w:r>
    </w:p>
    <w:p w:rsidR="00CC510E" w:rsidRDefault="004575EC">
      <w:pPr>
        <w:tabs>
          <w:tab w:val="left" w:pos="0"/>
          <w:tab w:val="left" w:pos="1134"/>
        </w:tabs>
        <w:ind w:left="567"/>
        <w:rPr>
          <w:rFonts w:ascii="仿宋" w:eastAsia="仿宋" w:hAnsi="仿宋" w:cs="仿宋"/>
          <w:color w:val="000000"/>
          <w:szCs w:val="21"/>
        </w:rPr>
      </w:pPr>
      <w:r>
        <w:rPr>
          <w:rFonts w:ascii="仿宋" w:eastAsia="仿宋" w:hAnsi="仿宋" w:cs="仿宋" w:hint="eastAsia"/>
          <w:color w:val="000000"/>
          <w:szCs w:val="21"/>
        </w:rPr>
        <w:t>（3）服务期</w:t>
      </w:r>
    </w:p>
    <w:p w:rsidR="00CC510E" w:rsidRDefault="004575EC">
      <w:pPr>
        <w:tabs>
          <w:tab w:val="left" w:pos="0"/>
          <w:tab w:val="left" w:pos="1134"/>
        </w:tabs>
        <w:ind w:left="567"/>
        <w:rPr>
          <w:rFonts w:ascii="仿宋" w:eastAsia="仿宋" w:hAnsi="仿宋" w:cs="仿宋"/>
          <w:color w:val="000000"/>
          <w:szCs w:val="21"/>
        </w:rPr>
      </w:pPr>
      <w:r>
        <w:rPr>
          <w:rFonts w:ascii="仿宋" w:eastAsia="仿宋" w:hAnsi="仿宋" w:cs="仿宋" w:hint="eastAsia"/>
          <w:color w:val="000000"/>
          <w:szCs w:val="21"/>
        </w:rPr>
        <w:t>签订采购合同后按采购人通知开始计算服务期</w:t>
      </w:r>
    </w:p>
    <w:p w:rsidR="00CC510E" w:rsidRDefault="004575EC">
      <w:pPr>
        <w:tabs>
          <w:tab w:val="left" w:pos="0"/>
        </w:tabs>
        <w:ind w:left="567"/>
        <w:rPr>
          <w:rFonts w:ascii="仿宋" w:eastAsia="仿宋" w:hAnsi="仿宋" w:cs="仿宋"/>
          <w:kern w:val="0"/>
          <w:szCs w:val="21"/>
        </w:rPr>
      </w:pPr>
      <w:r>
        <w:rPr>
          <w:rFonts w:ascii="仿宋" w:eastAsia="仿宋" w:hAnsi="仿宋" w:cs="仿宋" w:hint="eastAsia"/>
          <w:color w:val="000000"/>
          <w:szCs w:val="21"/>
        </w:rPr>
        <w:t>3、项目服务内容（包括但不限于以下内容）</w:t>
      </w:r>
      <w:r>
        <w:rPr>
          <w:rFonts w:ascii="仿宋" w:eastAsia="仿宋" w:hAnsi="仿宋" w:cs="仿宋" w:hint="eastAsia"/>
          <w:kern w:val="0"/>
          <w:szCs w:val="21"/>
        </w:rPr>
        <w:t>：</w:t>
      </w:r>
    </w:p>
    <w:p w:rsidR="00CC510E" w:rsidRDefault="00CC510E">
      <w:pPr>
        <w:tabs>
          <w:tab w:val="left" w:pos="0"/>
        </w:tabs>
        <w:ind w:left="567"/>
        <w:rPr>
          <w:rFonts w:ascii="仿宋" w:eastAsia="仿宋" w:hAnsi="仿宋" w:cs="仿宋"/>
          <w:color w:val="000000"/>
          <w:szCs w:val="21"/>
        </w:rPr>
      </w:pPr>
    </w:p>
    <w:tbl>
      <w:tblPr>
        <w:tblW w:w="8237" w:type="dxa"/>
        <w:tblInd w:w="93" w:type="dxa"/>
        <w:tblLook w:val="04A0" w:firstRow="1" w:lastRow="0" w:firstColumn="1" w:lastColumn="0" w:noHBand="0" w:noVBand="1"/>
      </w:tblPr>
      <w:tblGrid>
        <w:gridCol w:w="1149"/>
        <w:gridCol w:w="851"/>
        <w:gridCol w:w="6237"/>
      </w:tblGrid>
      <w:tr w:rsidR="00CC510E">
        <w:trPr>
          <w:trHeight w:val="615"/>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rsidR="00CC510E" w:rsidRDefault="004575EC">
            <w:pPr>
              <w:widowControl/>
              <w:jc w:val="left"/>
              <w:rPr>
                <w:rFonts w:ascii="仿宋" w:eastAsia="仿宋" w:hAnsi="仿宋" w:cs="仿宋"/>
                <w:color w:val="000000"/>
                <w:szCs w:val="21"/>
              </w:rPr>
            </w:pPr>
            <w:r>
              <w:rPr>
                <w:rFonts w:ascii="仿宋" w:eastAsia="仿宋" w:hAnsi="仿宋" w:cs="仿宋" w:hint="eastAsia"/>
                <w:color w:val="000000"/>
                <w:szCs w:val="21"/>
              </w:rPr>
              <w:t>服务内容</w:t>
            </w:r>
          </w:p>
        </w:tc>
        <w:tc>
          <w:tcPr>
            <w:tcW w:w="851" w:type="dxa"/>
            <w:tcBorders>
              <w:top w:val="single" w:sz="4" w:space="0" w:color="auto"/>
              <w:left w:val="nil"/>
              <w:bottom w:val="single" w:sz="4" w:space="0" w:color="auto"/>
              <w:right w:val="single" w:sz="4" w:space="0" w:color="auto"/>
            </w:tcBorders>
            <w:shd w:val="clear" w:color="auto" w:fill="auto"/>
            <w:vAlign w:val="center"/>
          </w:tcPr>
          <w:p w:rsidR="00CC510E" w:rsidRDefault="004575EC">
            <w:pPr>
              <w:widowControl/>
              <w:jc w:val="center"/>
              <w:rPr>
                <w:rFonts w:ascii="仿宋" w:eastAsia="仿宋" w:hAnsi="仿宋" w:cs="仿宋"/>
                <w:color w:val="000000"/>
                <w:szCs w:val="21"/>
              </w:rPr>
            </w:pPr>
            <w:r>
              <w:rPr>
                <w:rFonts w:ascii="仿宋" w:eastAsia="仿宋" w:hAnsi="仿宋" w:cs="仿宋" w:hint="eastAsia"/>
                <w:color w:val="000000"/>
                <w:szCs w:val="21"/>
              </w:rPr>
              <w:t>序号</w:t>
            </w:r>
          </w:p>
        </w:tc>
        <w:tc>
          <w:tcPr>
            <w:tcW w:w="6237" w:type="dxa"/>
            <w:tcBorders>
              <w:top w:val="single" w:sz="4" w:space="0" w:color="auto"/>
              <w:left w:val="nil"/>
              <w:bottom w:val="single" w:sz="4" w:space="0" w:color="auto"/>
              <w:right w:val="single" w:sz="4" w:space="0" w:color="auto"/>
            </w:tcBorders>
            <w:shd w:val="clear" w:color="auto" w:fill="auto"/>
            <w:vAlign w:val="center"/>
          </w:tcPr>
          <w:p w:rsidR="00CC510E" w:rsidRDefault="004575EC">
            <w:pPr>
              <w:widowControl/>
              <w:jc w:val="center"/>
              <w:rPr>
                <w:rFonts w:ascii="仿宋" w:eastAsia="仿宋" w:hAnsi="仿宋" w:cs="仿宋"/>
                <w:color w:val="000000"/>
                <w:szCs w:val="21"/>
              </w:rPr>
            </w:pPr>
            <w:r>
              <w:rPr>
                <w:rFonts w:ascii="仿宋" w:eastAsia="仿宋" w:hAnsi="仿宋" w:cs="仿宋" w:hint="eastAsia"/>
                <w:color w:val="000000"/>
                <w:szCs w:val="21"/>
              </w:rPr>
              <w:t>工作描述</w:t>
            </w:r>
          </w:p>
        </w:tc>
      </w:tr>
      <w:tr w:rsidR="00CC510E">
        <w:trPr>
          <w:trHeight w:val="570"/>
        </w:trPr>
        <w:tc>
          <w:tcPr>
            <w:tcW w:w="1149" w:type="dxa"/>
            <w:vMerge w:val="restart"/>
            <w:tcBorders>
              <w:top w:val="nil"/>
              <w:left w:val="single" w:sz="4" w:space="0" w:color="auto"/>
              <w:right w:val="single" w:sz="4" w:space="0" w:color="auto"/>
            </w:tcBorders>
            <w:shd w:val="clear" w:color="auto" w:fill="auto"/>
            <w:vAlign w:val="center"/>
          </w:tcPr>
          <w:p w:rsidR="00CC510E" w:rsidRDefault="004575EC">
            <w:pPr>
              <w:jc w:val="center"/>
              <w:rPr>
                <w:rFonts w:ascii="仿宋" w:eastAsia="仿宋" w:hAnsi="仿宋" w:cs="仿宋"/>
                <w:color w:val="000000"/>
                <w:szCs w:val="21"/>
              </w:rPr>
            </w:pPr>
            <w:r>
              <w:rPr>
                <w:rFonts w:ascii="仿宋" w:eastAsia="仿宋" w:hAnsi="仿宋" w:cs="仿宋" w:hint="eastAsia"/>
                <w:color w:val="000000"/>
                <w:szCs w:val="21"/>
              </w:rPr>
              <w:t>三维制作及后期特效报装（180秒）</w:t>
            </w:r>
          </w:p>
        </w:tc>
        <w:tc>
          <w:tcPr>
            <w:tcW w:w="851" w:type="dxa"/>
            <w:tcBorders>
              <w:top w:val="nil"/>
              <w:left w:val="nil"/>
              <w:bottom w:val="single" w:sz="4" w:space="0" w:color="auto"/>
              <w:right w:val="single" w:sz="4" w:space="0" w:color="auto"/>
            </w:tcBorders>
            <w:shd w:val="clear" w:color="auto" w:fill="auto"/>
            <w:vAlign w:val="center"/>
          </w:tcPr>
          <w:p w:rsidR="00CC510E" w:rsidRDefault="004575EC">
            <w:pPr>
              <w:widowControl/>
              <w:jc w:val="center"/>
              <w:rPr>
                <w:rFonts w:ascii="仿宋" w:eastAsia="仿宋" w:hAnsi="仿宋" w:cs="仿宋"/>
                <w:color w:val="000000"/>
                <w:szCs w:val="21"/>
              </w:rPr>
            </w:pPr>
            <w:r>
              <w:rPr>
                <w:rFonts w:ascii="仿宋" w:eastAsia="仿宋" w:hAnsi="仿宋" w:cs="仿宋" w:hint="eastAsia"/>
                <w:color w:val="000000"/>
                <w:szCs w:val="21"/>
              </w:rPr>
              <w:t>1</w:t>
            </w:r>
          </w:p>
        </w:tc>
        <w:tc>
          <w:tcPr>
            <w:tcW w:w="6237" w:type="dxa"/>
            <w:tcBorders>
              <w:top w:val="nil"/>
              <w:left w:val="nil"/>
              <w:bottom w:val="single" w:sz="4" w:space="0" w:color="auto"/>
              <w:right w:val="single" w:sz="4" w:space="0" w:color="auto"/>
            </w:tcBorders>
            <w:shd w:val="clear" w:color="auto" w:fill="auto"/>
            <w:vAlign w:val="center"/>
          </w:tcPr>
          <w:p w:rsidR="00CC510E" w:rsidRDefault="004575EC">
            <w:pPr>
              <w:widowControl/>
              <w:jc w:val="left"/>
              <w:rPr>
                <w:rFonts w:ascii="仿宋" w:eastAsia="仿宋" w:hAnsi="仿宋" w:cs="仿宋"/>
                <w:color w:val="000000"/>
                <w:szCs w:val="21"/>
              </w:rPr>
            </w:pPr>
            <w:r>
              <w:rPr>
                <w:rFonts w:ascii="仿宋" w:eastAsia="仿宋" w:hAnsi="仿宋" w:cs="仿宋" w:hint="eastAsia"/>
                <w:color w:val="000000"/>
                <w:szCs w:val="21"/>
              </w:rPr>
              <w:t>脚本文案及创意</w:t>
            </w:r>
          </w:p>
        </w:tc>
      </w:tr>
      <w:tr w:rsidR="00CC510E">
        <w:trPr>
          <w:trHeight w:val="570"/>
        </w:trPr>
        <w:tc>
          <w:tcPr>
            <w:tcW w:w="1149" w:type="dxa"/>
            <w:vMerge/>
            <w:tcBorders>
              <w:left w:val="single" w:sz="4" w:space="0" w:color="auto"/>
              <w:right w:val="single" w:sz="4" w:space="0" w:color="auto"/>
            </w:tcBorders>
            <w:vAlign w:val="center"/>
          </w:tcPr>
          <w:p w:rsidR="00CC510E" w:rsidRDefault="00CC510E">
            <w:pPr>
              <w:jc w:val="center"/>
              <w:rPr>
                <w:rFonts w:ascii="仿宋" w:eastAsia="仿宋" w:hAnsi="仿宋" w:cs="仿宋"/>
                <w:color w:val="000000"/>
                <w:szCs w:val="21"/>
              </w:rPr>
            </w:pPr>
          </w:p>
        </w:tc>
        <w:tc>
          <w:tcPr>
            <w:tcW w:w="851" w:type="dxa"/>
            <w:tcBorders>
              <w:top w:val="nil"/>
              <w:left w:val="nil"/>
              <w:bottom w:val="single" w:sz="4" w:space="0" w:color="auto"/>
              <w:right w:val="single" w:sz="4" w:space="0" w:color="auto"/>
            </w:tcBorders>
            <w:shd w:val="clear" w:color="auto" w:fill="auto"/>
            <w:vAlign w:val="center"/>
          </w:tcPr>
          <w:p w:rsidR="00CC510E" w:rsidRDefault="004575EC">
            <w:pPr>
              <w:widowControl/>
              <w:jc w:val="center"/>
              <w:rPr>
                <w:rFonts w:ascii="仿宋" w:eastAsia="仿宋" w:hAnsi="仿宋" w:cs="仿宋"/>
                <w:color w:val="000000"/>
                <w:szCs w:val="21"/>
              </w:rPr>
            </w:pPr>
            <w:r>
              <w:rPr>
                <w:rFonts w:ascii="仿宋" w:eastAsia="仿宋" w:hAnsi="仿宋" w:cs="仿宋" w:hint="eastAsia"/>
                <w:color w:val="000000"/>
                <w:szCs w:val="21"/>
              </w:rPr>
              <w:t>2</w:t>
            </w:r>
          </w:p>
        </w:tc>
        <w:tc>
          <w:tcPr>
            <w:tcW w:w="6237" w:type="dxa"/>
            <w:tcBorders>
              <w:top w:val="nil"/>
              <w:left w:val="nil"/>
              <w:bottom w:val="single" w:sz="4" w:space="0" w:color="auto"/>
              <w:right w:val="single" w:sz="4" w:space="0" w:color="auto"/>
            </w:tcBorders>
            <w:shd w:val="clear" w:color="auto" w:fill="auto"/>
            <w:vAlign w:val="center"/>
          </w:tcPr>
          <w:p w:rsidR="00CC510E" w:rsidRDefault="004575EC">
            <w:pPr>
              <w:widowControl/>
              <w:jc w:val="left"/>
              <w:rPr>
                <w:rFonts w:ascii="仿宋" w:eastAsia="仿宋" w:hAnsi="仿宋" w:cs="仿宋"/>
                <w:color w:val="000000"/>
                <w:szCs w:val="21"/>
              </w:rPr>
            </w:pPr>
            <w:r>
              <w:rPr>
                <w:rFonts w:ascii="仿宋" w:eastAsia="仿宋" w:hAnsi="仿宋" w:cs="仿宋" w:hint="eastAsia"/>
                <w:color w:val="000000"/>
                <w:szCs w:val="21"/>
              </w:rPr>
              <w:t>前期美术设定</w:t>
            </w:r>
          </w:p>
        </w:tc>
      </w:tr>
      <w:tr w:rsidR="00CC510E">
        <w:trPr>
          <w:trHeight w:val="570"/>
        </w:trPr>
        <w:tc>
          <w:tcPr>
            <w:tcW w:w="1149" w:type="dxa"/>
            <w:vMerge/>
            <w:tcBorders>
              <w:left w:val="single" w:sz="4" w:space="0" w:color="auto"/>
              <w:right w:val="single" w:sz="4" w:space="0" w:color="auto"/>
            </w:tcBorders>
            <w:vAlign w:val="center"/>
          </w:tcPr>
          <w:p w:rsidR="00CC510E" w:rsidRDefault="00CC510E">
            <w:pPr>
              <w:jc w:val="center"/>
              <w:rPr>
                <w:rFonts w:ascii="仿宋" w:eastAsia="仿宋" w:hAnsi="仿宋" w:cs="仿宋"/>
                <w:color w:val="000000"/>
                <w:szCs w:val="21"/>
              </w:rPr>
            </w:pPr>
          </w:p>
        </w:tc>
        <w:tc>
          <w:tcPr>
            <w:tcW w:w="851" w:type="dxa"/>
            <w:tcBorders>
              <w:top w:val="nil"/>
              <w:left w:val="nil"/>
              <w:bottom w:val="single" w:sz="4" w:space="0" w:color="auto"/>
              <w:right w:val="single" w:sz="4" w:space="0" w:color="auto"/>
            </w:tcBorders>
            <w:shd w:val="clear" w:color="auto" w:fill="auto"/>
            <w:vAlign w:val="center"/>
          </w:tcPr>
          <w:p w:rsidR="00CC510E" w:rsidRDefault="004575EC">
            <w:pPr>
              <w:widowControl/>
              <w:jc w:val="center"/>
              <w:rPr>
                <w:rFonts w:ascii="仿宋" w:eastAsia="仿宋" w:hAnsi="仿宋" w:cs="仿宋"/>
                <w:color w:val="000000"/>
                <w:szCs w:val="21"/>
              </w:rPr>
            </w:pPr>
            <w:r>
              <w:rPr>
                <w:rFonts w:ascii="仿宋" w:eastAsia="仿宋" w:hAnsi="仿宋" w:cs="仿宋" w:hint="eastAsia"/>
                <w:color w:val="000000"/>
                <w:szCs w:val="21"/>
              </w:rPr>
              <w:t>3</w:t>
            </w:r>
          </w:p>
        </w:tc>
        <w:tc>
          <w:tcPr>
            <w:tcW w:w="6237" w:type="dxa"/>
            <w:tcBorders>
              <w:top w:val="nil"/>
              <w:left w:val="nil"/>
              <w:bottom w:val="single" w:sz="4" w:space="0" w:color="auto"/>
              <w:right w:val="single" w:sz="4" w:space="0" w:color="auto"/>
            </w:tcBorders>
            <w:shd w:val="clear" w:color="auto" w:fill="auto"/>
            <w:vAlign w:val="center"/>
          </w:tcPr>
          <w:p w:rsidR="00CC510E" w:rsidRDefault="004575EC">
            <w:pPr>
              <w:widowControl/>
              <w:jc w:val="left"/>
              <w:rPr>
                <w:rFonts w:ascii="仿宋" w:eastAsia="仿宋" w:hAnsi="仿宋" w:cs="仿宋"/>
                <w:color w:val="000000"/>
                <w:szCs w:val="21"/>
              </w:rPr>
            </w:pPr>
            <w:r>
              <w:rPr>
                <w:rFonts w:ascii="仿宋" w:eastAsia="仿宋" w:hAnsi="仿宋" w:cs="仿宋" w:hint="eastAsia"/>
                <w:color w:val="000000"/>
                <w:szCs w:val="21"/>
              </w:rPr>
              <w:t>3D模型制作</w:t>
            </w:r>
          </w:p>
        </w:tc>
      </w:tr>
      <w:tr w:rsidR="00CC510E">
        <w:trPr>
          <w:trHeight w:val="570"/>
        </w:trPr>
        <w:tc>
          <w:tcPr>
            <w:tcW w:w="1149" w:type="dxa"/>
            <w:vMerge/>
            <w:tcBorders>
              <w:left w:val="single" w:sz="4" w:space="0" w:color="auto"/>
              <w:right w:val="single" w:sz="4" w:space="0" w:color="auto"/>
            </w:tcBorders>
            <w:vAlign w:val="center"/>
          </w:tcPr>
          <w:p w:rsidR="00CC510E" w:rsidRDefault="00CC510E">
            <w:pPr>
              <w:jc w:val="center"/>
              <w:rPr>
                <w:rFonts w:ascii="仿宋" w:eastAsia="仿宋" w:hAnsi="仿宋" w:cs="仿宋"/>
                <w:color w:val="000000"/>
                <w:szCs w:val="21"/>
              </w:rPr>
            </w:pPr>
          </w:p>
        </w:tc>
        <w:tc>
          <w:tcPr>
            <w:tcW w:w="851" w:type="dxa"/>
            <w:tcBorders>
              <w:top w:val="nil"/>
              <w:left w:val="nil"/>
              <w:bottom w:val="single" w:sz="4" w:space="0" w:color="auto"/>
              <w:right w:val="single" w:sz="4" w:space="0" w:color="auto"/>
            </w:tcBorders>
            <w:shd w:val="clear" w:color="auto" w:fill="auto"/>
            <w:vAlign w:val="center"/>
          </w:tcPr>
          <w:p w:rsidR="00CC510E" w:rsidRDefault="004575EC">
            <w:pPr>
              <w:widowControl/>
              <w:jc w:val="center"/>
              <w:rPr>
                <w:rFonts w:ascii="仿宋" w:eastAsia="仿宋" w:hAnsi="仿宋" w:cs="仿宋"/>
                <w:color w:val="000000"/>
                <w:szCs w:val="21"/>
              </w:rPr>
            </w:pPr>
            <w:r>
              <w:rPr>
                <w:rFonts w:ascii="仿宋" w:eastAsia="仿宋" w:hAnsi="仿宋" w:cs="仿宋" w:hint="eastAsia"/>
                <w:color w:val="000000"/>
                <w:szCs w:val="21"/>
              </w:rPr>
              <w:t>4</w:t>
            </w:r>
          </w:p>
        </w:tc>
        <w:tc>
          <w:tcPr>
            <w:tcW w:w="6237" w:type="dxa"/>
            <w:tcBorders>
              <w:top w:val="nil"/>
              <w:left w:val="nil"/>
              <w:bottom w:val="single" w:sz="4" w:space="0" w:color="auto"/>
              <w:right w:val="single" w:sz="4" w:space="0" w:color="auto"/>
            </w:tcBorders>
            <w:shd w:val="clear" w:color="auto" w:fill="auto"/>
            <w:vAlign w:val="center"/>
          </w:tcPr>
          <w:p w:rsidR="00CC510E" w:rsidRDefault="004575EC">
            <w:pPr>
              <w:widowControl/>
              <w:jc w:val="left"/>
              <w:rPr>
                <w:rFonts w:ascii="仿宋" w:eastAsia="仿宋" w:hAnsi="仿宋" w:cs="仿宋"/>
                <w:color w:val="000000"/>
                <w:szCs w:val="21"/>
              </w:rPr>
            </w:pPr>
            <w:r>
              <w:rPr>
                <w:rFonts w:ascii="仿宋" w:eastAsia="仿宋" w:hAnsi="仿宋" w:cs="仿宋" w:hint="eastAsia"/>
                <w:color w:val="000000"/>
                <w:szCs w:val="21"/>
              </w:rPr>
              <w:t>角色绑定与动画</w:t>
            </w:r>
          </w:p>
        </w:tc>
      </w:tr>
      <w:tr w:rsidR="00CC510E">
        <w:trPr>
          <w:trHeight w:val="542"/>
        </w:trPr>
        <w:tc>
          <w:tcPr>
            <w:tcW w:w="1149" w:type="dxa"/>
            <w:vMerge/>
            <w:tcBorders>
              <w:left w:val="single" w:sz="4" w:space="0" w:color="auto"/>
              <w:right w:val="single" w:sz="4" w:space="0" w:color="auto"/>
            </w:tcBorders>
            <w:shd w:val="clear" w:color="auto" w:fill="auto"/>
            <w:vAlign w:val="center"/>
          </w:tcPr>
          <w:p w:rsidR="00CC510E" w:rsidRDefault="00CC510E">
            <w:pPr>
              <w:widowControl/>
              <w:jc w:val="center"/>
              <w:rPr>
                <w:rFonts w:ascii="仿宋" w:eastAsia="仿宋" w:hAnsi="仿宋" w:cs="仿宋"/>
                <w:color w:val="000000"/>
                <w:szCs w:val="21"/>
              </w:rPr>
            </w:pPr>
          </w:p>
        </w:tc>
        <w:tc>
          <w:tcPr>
            <w:tcW w:w="851" w:type="dxa"/>
            <w:tcBorders>
              <w:top w:val="nil"/>
              <w:left w:val="nil"/>
              <w:bottom w:val="single" w:sz="4" w:space="0" w:color="auto"/>
              <w:right w:val="single" w:sz="4" w:space="0" w:color="auto"/>
            </w:tcBorders>
            <w:shd w:val="clear" w:color="auto" w:fill="auto"/>
            <w:vAlign w:val="center"/>
          </w:tcPr>
          <w:p w:rsidR="00CC510E" w:rsidRDefault="004575EC">
            <w:pPr>
              <w:widowControl/>
              <w:jc w:val="center"/>
              <w:rPr>
                <w:rFonts w:ascii="仿宋" w:eastAsia="仿宋" w:hAnsi="仿宋" w:cs="仿宋"/>
                <w:color w:val="000000"/>
                <w:szCs w:val="21"/>
              </w:rPr>
            </w:pPr>
            <w:r>
              <w:rPr>
                <w:rFonts w:ascii="仿宋" w:eastAsia="仿宋" w:hAnsi="仿宋" w:cs="仿宋" w:hint="eastAsia"/>
                <w:color w:val="000000"/>
                <w:szCs w:val="21"/>
              </w:rPr>
              <w:t>5</w:t>
            </w:r>
          </w:p>
        </w:tc>
        <w:tc>
          <w:tcPr>
            <w:tcW w:w="6237" w:type="dxa"/>
            <w:tcBorders>
              <w:top w:val="nil"/>
              <w:left w:val="nil"/>
              <w:bottom w:val="single" w:sz="4" w:space="0" w:color="auto"/>
              <w:right w:val="single" w:sz="4" w:space="0" w:color="auto"/>
            </w:tcBorders>
            <w:shd w:val="clear" w:color="auto" w:fill="auto"/>
            <w:vAlign w:val="center"/>
          </w:tcPr>
          <w:p w:rsidR="00CC510E" w:rsidRDefault="004575EC">
            <w:pPr>
              <w:widowControl/>
              <w:jc w:val="left"/>
              <w:rPr>
                <w:rFonts w:ascii="仿宋" w:eastAsia="仿宋" w:hAnsi="仿宋" w:cs="仿宋"/>
                <w:color w:val="000000"/>
                <w:szCs w:val="21"/>
              </w:rPr>
            </w:pPr>
            <w:r>
              <w:rPr>
                <w:rFonts w:ascii="仿宋" w:eastAsia="仿宋" w:hAnsi="仿宋" w:cs="仿宋" w:hint="eastAsia"/>
                <w:color w:val="000000"/>
                <w:szCs w:val="21"/>
              </w:rPr>
              <w:t>场景布置与整理</w:t>
            </w:r>
          </w:p>
        </w:tc>
      </w:tr>
      <w:tr w:rsidR="00CC510E">
        <w:trPr>
          <w:trHeight w:val="570"/>
        </w:trPr>
        <w:tc>
          <w:tcPr>
            <w:tcW w:w="1149" w:type="dxa"/>
            <w:vMerge/>
            <w:tcBorders>
              <w:left w:val="single" w:sz="4" w:space="0" w:color="auto"/>
              <w:right w:val="single" w:sz="4" w:space="0" w:color="auto"/>
            </w:tcBorders>
            <w:vAlign w:val="center"/>
          </w:tcPr>
          <w:p w:rsidR="00CC510E" w:rsidRDefault="00CC510E">
            <w:pPr>
              <w:widowControl/>
              <w:jc w:val="left"/>
              <w:rPr>
                <w:rFonts w:ascii="仿宋" w:eastAsia="仿宋" w:hAnsi="仿宋" w:cs="仿宋"/>
                <w:color w:val="000000"/>
                <w:szCs w:val="21"/>
              </w:rPr>
            </w:pPr>
          </w:p>
        </w:tc>
        <w:tc>
          <w:tcPr>
            <w:tcW w:w="851" w:type="dxa"/>
            <w:tcBorders>
              <w:top w:val="nil"/>
              <w:left w:val="nil"/>
              <w:bottom w:val="single" w:sz="4" w:space="0" w:color="auto"/>
              <w:right w:val="single" w:sz="4" w:space="0" w:color="auto"/>
            </w:tcBorders>
            <w:shd w:val="clear" w:color="auto" w:fill="auto"/>
            <w:vAlign w:val="center"/>
          </w:tcPr>
          <w:p w:rsidR="00CC510E" w:rsidRDefault="004575EC">
            <w:pPr>
              <w:widowControl/>
              <w:jc w:val="center"/>
              <w:rPr>
                <w:rFonts w:ascii="仿宋" w:eastAsia="仿宋" w:hAnsi="仿宋" w:cs="仿宋"/>
                <w:color w:val="000000"/>
                <w:szCs w:val="21"/>
              </w:rPr>
            </w:pPr>
            <w:r>
              <w:rPr>
                <w:rFonts w:ascii="仿宋" w:eastAsia="仿宋" w:hAnsi="仿宋" w:cs="仿宋" w:hint="eastAsia"/>
                <w:color w:val="000000"/>
                <w:szCs w:val="21"/>
              </w:rPr>
              <w:t>6</w:t>
            </w:r>
          </w:p>
        </w:tc>
        <w:tc>
          <w:tcPr>
            <w:tcW w:w="6237" w:type="dxa"/>
            <w:tcBorders>
              <w:top w:val="nil"/>
              <w:left w:val="nil"/>
              <w:bottom w:val="single" w:sz="4" w:space="0" w:color="auto"/>
              <w:right w:val="single" w:sz="4" w:space="0" w:color="auto"/>
            </w:tcBorders>
            <w:shd w:val="clear" w:color="auto" w:fill="auto"/>
            <w:vAlign w:val="center"/>
          </w:tcPr>
          <w:p w:rsidR="00CC510E" w:rsidRDefault="004575EC">
            <w:pPr>
              <w:widowControl/>
              <w:jc w:val="left"/>
              <w:rPr>
                <w:rFonts w:ascii="仿宋" w:eastAsia="仿宋" w:hAnsi="仿宋" w:cs="仿宋"/>
                <w:color w:val="000000"/>
                <w:szCs w:val="21"/>
              </w:rPr>
            </w:pPr>
            <w:r>
              <w:rPr>
                <w:rFonts w:ascii="仿宋" w:eastAsia="仿宋" w:hAnsi="仿宋" w:cs="仿宋" w:hint="eastAsia"/>
                <w:color w:val="000000"/>
                <w:szCs w:val="21"/>
              </w:rPr>
              <w:t>纹理及材质灯光制作</w:t>
            </w:r>
          </w:p>
        </w:tc>
      </w:tr>
      <w:tr w:rsidR="00CC510E">
        <w:trPr>
          <w:trHeight w:val="558"/>
        </w:trPr>
        <w:tc>
          <w:tcPr>
            <w:tcW w:w="1149" w:type="dxa"/>
            <w:vMerge/>
            <w:tcBorders>
              <w:left w:val="single" w:sz="4" w:space="0" w:color="auto"/>
              <w:right w:val="single" w:sz="4" w:space="0" w:color="auto"/>
            </w:tcBorders>
            <w:vAlign w:val="center"/>
          </w:tcPr>
          <w:p w:rsidR="00CC510E" w:rsidRDefault="00CC510E">
            <w:pPr>
              <w:widowControl/>
              <w:jc w:val="left"/>
              <w:rPr>
                <w:rFonts w:ascii="仿宋" w:eastAsia="仿宋" w:hAnsi="仿宋" w:cs="仿宋"/>
                <w:color w:val="000000"/>
                <w:szCs w:val="21"/>
              </w:rPr>
            </w:pPr>
          </w:p>
        </w:tc>
        <w:tc>
          <w:tcPr>
            <w:tcW w:w="851" w:type="dxa"/>
            <w:tcBorders>
              <w:top w:val="nil"/>
              <w:left w:val="nil"/>
              <w:bottom w:val="single" w:sz="4" w:space="0" w:color="auto"/>
              <w:right w:val="single" w:sz="4" w:space="0" w:color="auto"/>
            </w:tcBorders>
            <w:shd w:val="clear" w:color="auto" w:fill="auto"/>
            <w:vAlign w:val="center"/>
          </w:tcPr>
          <w:p w:rsidR="00CC510E" w:rsidRDefault="004575EC">
            <w:pPr>
              <w:widowControl/>
              <w:jc w:val="center"/>
              <w:rPr>
                <w:rFonts w:ascii="仿宋" w:eastAsia="仿宋" w:hAnsi="仿宋" w:cs="仿宋"/>
                <w:color w:val="000000"/>
                <w:szCs w:val="21"/>
              </w:rPr>
            </w:pPr>
            <w:r>
              <w:rPr>
                <w:rFonts w:ascii="仿宋" w:eastAsia="仿宋" w:hAnsi="仿宋" w:cs="仿宋" w:hint="eastAsia"/>
                <w:color w:val="000000"/>
                <w:szCs w:val="21"/>
              </w:rPr>
              <w:t>7</w:t>
            </w:r>
          </w:p>
        </w:tc>
        <w:tc>
          <w:tcPr>
            <w:tcW w:w="6237" w:type="dxa"/>
            <w:tcBorders>
              <w:top w:val="nil"/>
              <w:left w:val="nil"/>
              <w:bottom w:val="single" w:sz="4" w:space="0" w:color="auto"/>
              <w:right w:val="single" w:sz="4" w:space="0" w:color="auto"/>
            </w:tcBorders>
            <w:shd w:val="clear" w:color="auto" w:fill="auto"/>
            <w:vAlign w:val="center"/>
          </w:tcPr>
          <w:p w:rsidR="00CC510E" w:rsidRDefault="004575EC">
            <w:pPr>
              <w:widowControl/>
              <w:jc w:val="left"/>
              <w:rPr>
                <w:rFonts w:ascii="仿宋" w:eastAsia="仿宋" w:hAnsi="仿宋" w:cs="仿宋"/>
                <w:color w:val="000000"/>
                <w:szCs w:val="21"/>
              </w:rPr>
            </w:pPr>
            <w:r>
              <w:rPr>
                <w:rFonts w:ascii="仿宋" w:eastAsia="仿宋" w:hAnsi="仿宋" w:cs="仿宋" w:hint="eastAsia"/>
                <w:color w:val="000000"/>
                <w:szCs w:val="21"/>
              </w:rPr>
              <w:t>影视特效与包装</w:t>
            </w:r>
          </w:p>
        </w:tc>
      </w:tr>
      <w:tr w:rsidR="00CC510E">
        <w:trPr>
          <w:trHeight w:val="570"/>
        </w:trPr>
        <w:tc>
          <w:tcPr>
            <w:tcW w:w="1149" w:type="dxa"/>
            <w:vMerge/>
            <w:tcBorders>
              <w:left w:val="single" w:sz="4" w:space="0" w:color="auto"/>
              <w:right w:val="single" w:sz="4" w:space="0" w:color="auto"/>
            </w:tcBorders>
            <w:vAlign w:val="center"/>
          </w:tcPr>
          <w:p w:rsidR="00CC510E" w:rsidRDefault="00CC510E">
            <w:pPr>
              <w:widowControl/>
              <w:jc w:val="left"/>
              <w:rPr>
                <w:rFonts w:ascii="仿宋" w:eastAsia="仿宋" w:hAnsi="仿宋" w:cs="仿宋"/>
                <w:color w:val="000000"/>
                <w:szCs w:val="21"/>
              </w:rPr>
            </w:pPr>
          </w:p>
        </w:tc>
        <w:tc>
          <w:tcPr>
            <w:tcW w:w="851" w:type="dxa"/>
            <w:tcBorders>
              <w:top w:val="nil"/>
              <w:left w:val="nil"/>
              <w:bottom w:val="single" w:sz="4" w:space="0" w:color="auto"/>
              <w:right w:val="single" w:sz="4" w:space="0" w:color="auto"/>
            </w:tcBorders>
            <w:shd w:val="clear" w:color="auto" w:fill="auto"/>
            <w:vAlign w:val="center"/>
          </w:tcPr>
          <w:p w:rsidR="00CC510E" w:rsidRDefault="004575EC">
            <w:pPr>
              <w:widowControl/>
              <w:jc w:val="center"/>
              <w:rPr>
                <w:rFonts w:ascii="仿宋" w:eastAsia="仿宋" w:hAnsi="仿宋" w:cs="仿宋"/>
                <w:color w:val="000000"/>
                <w:szCs w:val="21"/>
              </w:rPr>
            </w:pPr>
            <w:r>
              <w:rPr>
                <w:rFonts w:ascii="仿宋" w:eastAsia="仿宋" w:hAnsi="仿宋" w:cs="仿宋" w:hint="eastAsia"/>
                <w:color w:val="000000"/>
                <w:szCs w:val="21"/>
              </w:rPr>
              <w:t>8</w:t>
            </w:r>
          </w:p>
        </w:tc>
        <w:tc>
          <w:tcPr>
            <w:tcW w:w="6237" w:type="dxa"/>
            <w:tcBorders>
              <w:top w:val="nil"/>
              <w:left w:val="nil"/>
              <w:bottom w:val="single" w:sz="4" w:space="0" w:color="auto"/>
              <w:right w:val="single" w:sz="4" w:space="0" w:color="auto"/>
            </w:tcBorders>
            <w:shd w:val="clear" w:color="auto" w:fill="auto"/>
            <w:vAlign w:val="center"/>
          </w:tcPr>
          <w:p w:rsidR="00CC510E" w:rsidRDefault="004575EC">
            <w:pPr>
              <w:widowControl/>
              <w:jc w:val="left"/>
              <w:rPr>
                <w:rFonts w:ascii="仿宋" w:eastAsia="仿宋" w:hAnsi="仿宋" w:cs="仿宋"/>
                <w:color w:val="000000"/>
                <w:szCs w:val="21"/>
              </w:rPr>
            </w:pPr>
            <w:r>
              <w:rPr>
                <w:rFonts w:ascii="仿宋" w:eastAsia="仿宋" w:hAnsi="仿宋" w:cs="仿宋" w:hint="eastAsia"/>
                <w:color w:val="000000"/>
                <w:szCs w:val="21"/>
              </w:rPr>
              <w:t>后期调色与合成</w:t>
            </w:r>
          </w:p>
        </w:tc>
      </w:tr>
      <w:tr w:rsidR="00CC510E">
        <w:trPr>
          <w:trHeight w:val="570"/>
        </w:trPr>
        <w:tc>
          <w:tcPr>
            <w:tcW w:w="1149" w:type="dxa"/>
            <w:vMerge/>
            <w:tcBorders>
              <w:left w:val="single" w:sz="4" w:space="0" w:color="auto"/>
              <w:right w:val="single" w:sz="4" w:space="0" w:color="auto"/>
            </w:tcBorders>
            <w:vAlign w:val="center"/>
          </w:tcPr>
          <w:p w:rsidR="00CC510E" w:rsidRDefault="00CC510E">
            <w:pPr>
              <w:widowControl/>
              <w:jc w:val="left"/>
              <w:rPr>
                <w:rFonts w:ascii="仿宋" w:eastAsia="仿宋" w:hAnsi="仿宋" w:cs="仿宋"/>
                <w:color w:val="000000"/>
                <w:szCs w:val="21"/>
              </w:rPr>
            </w:pPr>
          </w:p>
        </w:tc>
        <w:tc>
          <w:tcPr>
            <w:tcW w:w="851" w:type="dxa"/>
            <w:tcBorders>
              <w:top w:val="nil"/>
              <w:left w:val="nil"/>
              <w:bottom w:val="single" w:sz="4" w:space="0" w:color="auto"/>
              <w:right w:val="single" w:sz="4" w:space="0" w:color="auto"/>
            </w:tcBorders>
            <w:shd w:val="clear" w:color="auto" w:fill="auto"/>
            <w:vAlign w:val="center"/>
          </w:tcPr>
          <w:p w:rsidR="00CC510E" w:rsidRDefault="004575EC">
            <w:pPr>
              <w:widowControl/>
              <w:jc w:val="center"/>
              <w:rPr>
                <w:rFonts w:ascii="仿宋" w:eastAsia="仿宋" w:hAnsi="仿宋" w:cs="仿宋"/>
                <w:color w:val="000000"/>
                <w:szCs w:val="21"/>
              </w:rPr>
            </w:pPr>
            <w:r>
              <w:rPr>
                <w:rFonts w:ascii="仿宋" w:eastAsia="仿宋" w:hAnsi="仿宋" w:cs="仿宋" w:hint="eastAsia"/>
                <w:color w:val="000000"/>
                <w:szCs w:val="21"/>
              </w:rPr>
              <w:t>9</w:t>
            </w:r>
          </w:p>
        </w:tc>
        <w:tc>
          <w:tcPr>
            <w:tcW w:w="6237" w:type="dxa"/>
            <w:tcBorders>
              <w:top w:val="nil"/>
              <w:left w:val="nil"/>
              <w:bottom w:val="single" w:sz="4" w:space="0" w:color="auto"/>
              <w:right w:val="single" w:sz="4" w:space="0" w:color="auto"/>
            </w:tcBorders>
            <w:shd w:val="clear" w:color="auto" w:fill="auto"/>
            <w:vAlign w:val="center"/>
          </w:tcPr>
          <w:p w:rsidR="00CC510E" w:rsidRDefault="004575EC">
            <w:pPr>
              <w:widowControl/>
              <w:jc w:val="left"/>
              <w:rPr>
                <w:rFonts w:ascii="仿宋" w:eastAsia="仿宋" w:hAnsi="仿宋" w:cs="仿宋"/>
                <w:color w:val="000000"/>
                <w:szCs w:val="21"/>
              </w:rPr>
            </w:pPr>
            <w:r>
              <w:rPr>
                <w:rFonts w:ascii="仿宋" w:eastAsia="仿宋" w:hAnsi="仿宋" w:cs="仿宋" w:hint="eastAsia"/>
                <w:color w:val="000000"/>
                <w:szCs w:val="21"/>
              </w:rPr>
              <w:t>配音与配乐</w:t>
            </w:r>
          </w:p>
        </w:tc>
      </w:tr>
      <w:tr w:rsidR="00CC510E">
        <w:trPr>
          <w:trHeight w:val="570"/>
        </w:trPr>
        <w:tc>
          <w:tcPr>
            <w:tcW w:w="1149" w:type="dxa"/>
            <w:vMerge/>
            <w:tcBorders>
              <w:left w:val="single" w:sz="4" w:space="0" w:color="auto"/>
              <w:bottom w:val="single" w:sz="4" w:space="0" w:color="auto"/>
              <w:right w:val="single" w:sz="4" w:space="0" w:color="auto"/>
            </w:tcBorders>
            <w:vAlign w:val="center"/>
          </w:tcPr>
          <w:p w:rsidR="00CC510E" w:rsidRDefault="00CC510E">
            <w:pPr>
              <w:widowControl/>
              <w:jc w:val="left"/>
              <w:rPr>
                <w:rFonts w:ascii="仿宋" w:eastAsia="仿宋" w:hAnsi="仿宋" w:cs="仿宋"/>
                <w:color w:val="000000"/>
                <w:szCs w:val="21"/>
              </w:rPr>
            </w:pPr>
          </w:p>
        </w:tc>
        <w:tc>
          <w:tcPr>
            <w:tcW w:w="851" w:type="dxa"/>
            <w:tcBorders>
              <w:top w:val="nil"/>
              <w:left w:val="nil"/>
              <w:bottom w:val="single" w:sz="4" w:space="0" w:color="auto"/>
              <w:right w:val="single" w:sz="4" w:space="0" w:color="auto"/>
            </w:tcBorders>
            <w:shd w:val="clear" w:color="auto" w:fill="auto"/>
            <w:vAlign w:val="center"/>
          </w:tcPr>
          <w:p w:rsidR="00CC510E" w:rsidRDefault="004575EC">
            <w:pPr>
              <w:widowControl/>
              <w:jc w:val="center"/>
              <w:rPr>
                <w:rFonts w:ascii="仿宋" w:eastAsia="仿宋" w:hAnsi="仿宋" w:cs="仿宋"/>
                <w:color w:val="000000"/>
                <w:szCs w:val="21"/>
              </w:rPr>
            </w:pPr>
            <w:r>
              <w:rPr>
                <w:rFonts w:ascii="仿宋" w:eastAsia="仿宋" w:hAnsi="仿宋" w:cs="仿宋" w:hint="eastAsia"/>
                <w:color w:val="000000"/>
                <w:szCs w:val="21"/>
              </w:rPr>
              <w:t>10</w:t>
            </w:r>
          </w:p>
        </w:tc>
        <w:tc>
          <w:tcPr>
            <w:tcW w:w="6237" w:type="dxa"/>
            <w:tcBorders>
              <w:top w:val="nil"/>
              <w:left w:val="nil"/>
              <w:bottom w:val="single" w:sz="4" w:space="0" w:color="auto"/>
              <w:right w:val="single" w:sz="4" w:space="0" w:color="auto"/>
            </w:tcBorders>
            <w:shd w:val="clear" w:color="auto" w:fill="auto"/>
            <w:vAlign w:val="center"/>
          </w:tcPr>
          <w:p w:rsidR="00CC510E" w:rsidRDefault="004575EC">
            <w:pPr>
              <w:widowControl/>
              <w:jc w:val="left"/>
              <w:rPr>
                <w:rFonts w:ascii="仿宋" w:eastAsia="仿宋" w:hAnsi="仿宋" w:cs="仿宋"/>
                <w:color w:val="000000"/>
                <w:szCs w:val="21"/>
              </w:rPr>
            </w:pPr>
            <w:r>
              <w:rPr>
                <w:rFonts w:ascii="仿宋" w:eastAsia="仿宋" w:hAnsi="仿宋" w:cs="仿宋" w:hint="eastAsia"/>
                <w:color w:val="000000"/>
                <w:szCs w:val="21"/>
              </w:rPr>
              <w:t>渲染及画面效果输出</w:t>
            </w:r>
          </w:p>
        </w:tc>
      </w:tr>
    </w:tbl>
    <w:p w:rsidR="00CC510E" w:rsidRDefault="00CC510E">
      <w:pPr>
        <w:tabs>
          <w:tab w:val="left" w:pos="0"/>
        </w:tabs>
        <w:ind w:firstLineChars="270" w:firstLine="567"/>
        <w:outlineLvl w:val="3"/>
        <w:rPr>
          <w:rFonts w:ascii="仿宋" w:eastAsia="仿宋" w:hAnsi="仿宋" w:cs="仿宋"/>
          <w:szCs w:val="21"/>
        </w:rPr>
      </w:pPr>
    </w:p>
    <w:p w:rsidR="00CC510E" w:rsidRDefault="004575EC">
      <w:pPr>
        <w:tabs>
          <w:tab w:val="left" w:pos="0"/>
        </w:tabs>
        <w:ind w:firstLineChars="270" w:firstLine="567"/>
        <w:outlineLvl w:val="3"/>
        <w:rPr>
          <w:rFonts w:ascii="仿宋" w:eastAsia="仿宋" w:hAnsi="仿宋" w:cs="仿宋"/>
          <w:color w:val="000000"/>
          <w:szCs w:val="21"/>
        </w:rPr>
      </w:pPr>
      <w:r>
        <w:rPr>
          <w:rFonts w:ascii="仿宋" w:eastAsia="仿宋" w:hAnsi="仿宋" w:cs="仿宋" w:hint="eastAsia"/>
          <w:color w:val="000000"/>
          <w:szCs w:val="21"/>
        </w:rPr>
        <w:lastRenderedPageBreak/>
        <w:t>4、服务保障措施</w:t>
      </w:r>
    </w:p>
    <w:p w:rsidR="00CC510E" w:rsidRDefault="004575EC">
      <w:pPr>
        <w:tabs>
          <w:tab w:val="left" w:pos="993"/>
        </w:tabs>
        <w:ind w:left="567"/>
        <w:rPr>
          <w:rFonts w:ascii="仿宋" w:eastAsia="仿宋" w:hAnsi="仿宋" w:cs="仿宋"/>
          <w:color w:val="000000"/>
          <w:szCs w:val="21"/>
        </w:rPr>
      </w:pPr>
      <w:r>
        <w:rPr>
          <w:rFonts w:ascii="仿宋" w:eastAsia="仿宋" w:hAnsi="仿宋" w:cs="仿宋" w:hint="eastAsia"/>
          <w:color w:val="000000"/>
          <w:szCs w:val="21"/>
        </w:rPr>
        <w:t>（1）本项目服务团队及负责人，如更换负责人须经招选人同意。</w:t>
      </w:r>
    </w:p>
    <w:p w:rsidR="00CC510E" w:rsidRDefault="004575EC">
      <w:pPr>
        <w:tabs>
          <w:tab w:val="left" w:pos="993"/>
        </w:tabs>
        <w:ind w:left="567"/>
        <w:rPr>
          <w:rFonts w:ascii="仿宋" w:eastAsia="仿宋" w:hAnsi="仿宋" w:cs="仿宋"/>
          <w:color w:val="000000"/>
          <w:szCs w:val="21"/>
        </w:rPr>
      </w:pPr>
      <w:r>
        <w:rPr>
          <w:rFonts w:ascii="仿宋" w:eastAsia="仿宋" w:hAnsi="仿宋" w:cs="仿宋" w:hint="eastAsia"/>
          <w:color w:val="000000"/>
          <w:szCs w:val="21"/>
        </w:rPr>
        <w:t>（2）本项目服务方案和时间进度表。</w:t>
      </w:r>
    </w:p>
    <w:p w:rsidR="00CC510E" w:rsidRDefault="004575EC">
      <w:pPr>
        <w:ind w:firstLineChars="270" w:firstLine="567"/>
        <w:rPr>
          <w:rFonts w:ascii="仿宋" w:eastAsia="仿宋" w:hAnsi="仿宋" w:cs="仿宋"/>
          <w:szCs w:val="21"/>
        </w:rPr>
      </w:pPr>
      <w:r>
        <w:rPr>
          <w:rFonts w:ascii="仿宋" w:eastAsia="仿宋" w:hAnsi="仿宋" w:cs="仿宋" w:hint="eastAsia"/>
          <w:color w:val="000000"/>
          <w:szCs w:val="21"/>
        </w:rPr>
        <w:t>（3）服务期间，中选人应派员跟进本项目，根据本项目的要求，制定适合的策略，提出执行建议、跟踪和控制执行效果等（不限于以上服务内容）。</w:t>
      </w:r>
    </w:p>
    <w:p w:rsidR="00CC510E" w:rsidRDefault="004575EC">
      <w:r>
        <w:rPr>
          <w:rFonts w:ascii="仿宋_GB2312" w:eastAsia="仿宋_GB2312"/>
          <w:b/>
          <w:sz w:val="32"/>
          <w:szCs w:val="32"/>
        </w:rPr>
        <w:br w:type="page"/>
      </w:r>
      <w:r>
        <w:rPr>
          <w:rFonts w:ascii="仿宋_GB2312" w:eastAsia="仿宋_GB2312" w:hint="eastAsia"/>
          <w:b/>
          <w:sz w:val="32"/>
          <w:szCs w:val="32"/>
        </w:rPr>
        <w:lastRenderedPageBreak/>
        <w:t>四、评审/选定方法及标准</w:t>
      </w:r>
    </w:p>
    <w:p w:rsidR="00CC510E" w:rsidRDefault="00CC510E"/>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9"/>
        <w:gridCol w:w="1871"/>
        <w:gridCol w:w="6624"/>
      </w:tblGrid>
      <w:tr w:rsidR="00CC510E">
        <w:trPr>
          <w:trHeight w:val="619"/>
        </w:trPr>
        <w:tc>
          <w:tcPr>
            <w:tcW w:w="719"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ind w:right="-358"/>
              <w:jc w:val="left"/>
              <w:rPr>
                <w:rFonts w:ascii="仿宋" w:eastAsia="仿宋" w:hAnsi="仿宋"/>
                <w:bCs/>
                <w:szCs w:val="21"/>
              </w:rPr>
            </w:pPr>
            <w:proofErr w:type="gramStart"/>
            <w:r>
              <w:rPr>
                <w:rFonts w:ascii="仿宋" w:eastAsia="仿宋" w:hAnsi="仿宋" w:hint="eastAsia"/>
                <w:bCs/>
                <w:szCs w:val="21"/>
              </w:rPr>
              <w:t>项号</w:t>
            </w:r>
            <w:proofErr w:type="gramEnd"/>
          </w:p>
        </w:tc>
        <w:tc>
          <w:tcPr>
            <w:tcW w:w="1871"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jc w:val="center"/>
              <w:rPr>
                <w:rFonts w:ascii="仿宋" w:eastAsia="仿宋" w:hAnsi="仿宋"/>
                <w:bCs/>
                <w:szCs w:val="21"/>
              </w:rPr>
            </w:pPr>
            <w:r>
              <w:rPr>
                <w:rFonts w:ascii="仿宋" w:eastAsia="仿宋" w:hAnsi="仿宋" w:hint="eastAsia"/>
                <w:bCs/>
                <w:szCs w:val="21"/>
              </w:rPr>
              <w:t>内    容</w:t>
            </w:r>
          </w:p>
        </w:tc>
        <w:tc>
          <w:tcPr>
            <w:tcW w:w="6624" w:type="dxa"/>
            <w:tcBorders>
              <w:top w:val="single" w:sz="4" w:space="0" w:color="auto"/>
              <w:left w:val="single" w:sz="4" w:space="0" w:color="auto"/>
              <w:bottom w:val="single" w:sz="4" w:space="0" w:color="auto"/>
              <w:right w:val="single" w:sz="4" w:space="0" w:color="auto"/>
            </w:tcBorders>
            <w:vAlign w:val="center"/>
          </w:tcPr>
          <w:p w:rsidR="00CC510E" w:rsidRDefault="004575EC">
            <w:pPr>
              <w:tabs>
                <w:tab w:val="left" w:pos="1180"/>
              </w:tabs>
              <w:spacing w:line="240" w:lineRule="atLeast"/>
              <w:jc w:val="center"/>
              <w:rPr>
                <w:rFonts w:ascii="仿宋" w:eastAsia="仿宋" w:hAnsi="仿宋"/>
                <w:bCs/>
                <w:szCs w:val="21"/>
              </w:rPr>
            </w:pPr>
            <w:r>
              <w:rPr>
                <w:rFonts w:ascii="仿宋" w:eastAsia="仿宋" w:hAnsi="仿宋" w:hint="eastAsia"/>
                <w:bCs/>
                <w:szCs w:val="21"/>
              </w:rPr>
              <w:t>说明与要求</w:t>
            </w:r>
          </w:p>
        </w:tc>
      </w:tr>
      <w:tr w:rsidR="00CC510E">
        <w:trPr>
          <w:trHeight w:val="686"/>
        </w:trPr>
        <w:tc>
          <w:tcPr>
            <w:tcW w:w="719"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jc w:val="center"/>
              <w:rPr>
                <w:rFonts w:ascii="仿宋" w:eastAsia="仿宋" w:hAnsi="仿宋"/>
                <w:szCs w:val="21"/>
              </w:rPr>
            </w:pPr>
            <w:r>
              <w:rPr>
                <w:rFonts w:ascii="仿宋" w:eastAsia="仿宋" w:hAnsi="仿宋" w:hint="eastAsia"/>
                <w:szCs w:val="21"/>
              </w:rPr>
              <w:t>1</w:t>
            </w:r>
          </w:p>
        </w:tc>
        <w:tc>
          <w:tcPr>
            <w:tcW w:w="1871"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jc w:val="center"/>
              <w:rPr>
                <w:rFonts w:ascii="仿宋" w:eastAsia="仿宋" w:hAnsi="仿宋"/>
                <w:szCs w:val="21"/>
              </w:rPr>
            </w:pPr>
            <w:r>
              <w:rPr>
                <w:rFonts w:ascii="仿宋" w:eastAsia="仿宋" w:hAnsi="仿宋" w:hint="eastAsia"/>
                <w:szCs w:val="21"/>
              </w:rPr>
              <w:t>评审办法</w:t>
            </w:r>
          </w:p>
        </w:tc>
        <w:tc>
          <w:tcPr>
            <w:tcW w:w="6624"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jc w:val="left"/>
              <w:rPr>
                <w:rFonts w:ascii="仿宋" w:eastAsia="仿宋" w:hAnsi="仿宋"/>
                <w:szCs w:val="21"/>
              </w:rPr>
            </w:pPr>
            <w:r>
              <w:rPr>
                <w:rFonts w:ascii="仿宋" w:eastAsia="仿宋" w:hAnsi="仿宋" w:hint="eastAsia"/>
                <w:szCs w:val="21"/>
              </w:rPr>
              <w:t>综合评审法（具体评审标准见后附表）</w:t>
            </w:r>
          </w:p>
        </w:tc>
      </w:tr>
      <w:tr w:rsidR="00CC510E">
        <w:trPr>
          <w:trHeight w:val="618"/>
        </w:trPr>
        <w:tc>
          <w:tcPr>
            <w:tcW w:w="719"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jc w:val="center"/>
              <w:rPr>
                <w:rFonts w:ascii="仿宋" w:eastAsia="仿宋" w:hAnsi="仿宋"/>
                <w:szCs w:val="21"/>
              </w:rPr>
            </w:pPr>
            <w:r>
              <w:rPr>
                <w:rFonts w:ascii="仿宋" w:eastAsia="仿宋" w:hAnsi="仿宋" w:hint="eastAsia"/>
                <w:szCs w:val="21"/>
              </w:rPr>
              <w:t>2</w:t>
            </w:r>
          </w:p>
        </w:tc>
        <w:tc>
          <w:tcPr>
            <w:tcW w:w="1871"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jc w:val="center"/>
              <w:rPr>
                <w:rFonts w:ascii="仿宋" w:eastAsia="仿宋" w:hAnsi="仿宋"/>
                <w:szCs w:val="21"/>
              </w:rPr>
            </w:pPr>
            <w:r>
              <w:rPr>
                <w:rFonts w:ascii="仿宋" w:eastAsia="仿宋" w:hAnsi="仿宋" w:hint="eastAsia"/>
                <w:szCs w:val="21"/>
              </w:rPr>
              <w:t>评审原则</w:t>
            </w:r>
          </w:p>
        </w:tc>
        <w:tc>
          <w:tcPr>
            <w:tcW w:w="6624" w:type="dxa"/>
            <w:tcBorders>
              <w:top w:val="single" w:sz="4" w:space="0" w:color="auto"/>
              <w:left w:val="single" w:sz="4" w:space="0" w:color="auto"/>
              <w:bottom w:val="single" w:sz="4" w:space="0" w:color="auto"/>
              <w:right w:val="single" w:sz="4" w:space="0" w:color="auto"/>
            </w:tcBorders>
            <w:vAlign w:val="center"/>
          </w:tcPr>
          <w:p w:rsidR="00CC510E" w:rsidRDefault="004575EC">
            <w:pPr>
              <w:pStyle w:val="a3"/>
              <w:widowControl/>
              <w:spacing w:line="240" w:lineRule="atLeast"/>
              <w:jc w:val="both"/>
              <w:rPr>
                <w:rFonts w:ascii="仿宋" w:eastAsia="仿宋" w:hAnsi="仿宋"/>
                <w:szCs w:val="21"/>
              </w:rPr>
            </w:pPr>
            <w:r>
              <w:rPr>
                <w:rFonts w:ascii="仿宋" w:eastAsia="仿宋" w:hAnsi="仿宋" w:hint="eastAsia"/>
                <w:szCs w:val="21"/>
              </w:rPr>
              <w:t>按有关法律、法律及相关规定组建评审小组负责本次采购项目具体评审工作，本着公平、公正、科学、择优的原则，按照采购文件的要求/标准推荐评审结果。</w:t>
            </w:r>
          </w:p>
        </w:tc>
      </w:tr>
      <w:tr w:rsidR="00CC510E">
        <w:trPr>
          <w:trHeight w:val="646"/>
        </w:trPr>
        <w:tc>
          <w:tcPr>
            <w:tcW w:w="719"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jc w:val="center"/>
              <w:rPr>
                <w:rFonts w:ascii="仿宋" w:eastAsia="仿宋" w:hAnsi="仿宋"/>
                <w:szCs w:val="21"/>
              </w:rPr>
            </w:pPr>
            <w:r>
              <w:rPr>
                <w:rFonts w:ascii="仿宋" w:eastAsia="仿宋" w:hAnsi="仿宋" w:hint="eastAsia"/>
                <w:szCs w:val="21"/>
              </w:rPr>
              <w:t>3</w:t>
            </w:r>
          </w:p>
        </w:tc>
        <w:tc>
          <w:tcPr>
            <w:tcW w:w="1871"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jc w:val="center"/>
              <w:rPr>
                <w:rFonts w:ascii="仿宋" w:eastAsia="仿宋" w:hAnsi="仿宋"/>
                <w:szCs w:val="21"/>
              </w:rPr>
            </w:pPr>
            <w:r>
              <w:rPr>
                <w:rFonts w:ascii="仿宋" w:eastAsia="仿宋" w:hAnsi="仿宋" w:hint="eastAsia"/>
                <w:szCs w:val="21"/>
              </w:rPr>
              <w:t>资格/符合性审查</w:t>
            </w:r>
          </w:p>
        </w:tc>
        <w:tc>
          <w:tcPr>
            <w:tcW w:w="6624" w:type="dxa"/>
            <w:tcBorders>
              <w:top w:val="single" w:sz="4" w:space="0" w:color="auto"/>
              <w:left w:val="single" w:sz="4" w:space="0" w:color="auto"/>
              <w:bottom w:val="single" w:sz="4" w:space="0" w:color="auto"/>
              <w:right w:val="single" w:sz="4" w:space="0" w:color="auto"/>
            </w:tcBorders>
            <w:vAlign w:val="center"/>
          </w:tcPr>
          <w:p w:rsidR="00CC510E" w:rsidRDefault="004575EC">
            <w:pPr>
              <w:pStyle w:val="a3"/>
              <w:widowControl/>
              <w:spacing w:line="240" w:lineRule="atLeast"/>
              <w:jc w:val="both"/>
              <w:rPr>
                <w:rFonts w:ascii="仿宋" w:eastAsia="仿宋" w:hAnsi="仿宋"/>
                <w:szCs w:val="21"/>
              </w:rPr>
            </w:pPr>
            <w:r>
              <w:rPr>
                <w:rFonts w:ascii="仿宋" w:eastAsia="仿宋" w:hAnsi="仿宋" w:hint="eastAsia"/>
                <w:szCs w:val="21"/>
              </w:rPr>
              <w:t>1. 评审小组将根据采购文件的规定，对各竞投文件进行资格及符合性审查。（具体审查标准见后附表）</w:t>
            </w:r>
          </w:p>
          <w:p w:rsidR="00CC510E" w:rsidRDefault="004575EC">
            <w:pPr>
              <w:pStyle w:val="a3"/>
              <w:widowControl/>
              <w:spacing w:line="240" w:lineRule="atLeast"/>
              <w:jc w:val="both"/>
              <w:rPr>
                <w:rFonts w:ascii="仿宋" w:eastAsia="仿宋" w:hAnsi="仿宋"/>
                <w:szCs w:val="21"/>
              </w:rPr>
            </w:pPr>
            <w:r>
              <w:rPr>
                <w:rFonts w:ascii="仿宋" w:eastAsia="仿宋" w:hAnsi="仿宋" w:hint="eastAsia"/>
                <w:szCs w:val="21"/>
              </w:rPr>
              <w:t>2. 符合性审查结论意见采取少数服从多数原则，即超过半数评审人员的结论为“通过”则该竞投人通过资格及符合性审查，否则不通过。</w:t>
            </w:r>
          </w:p>
          <w:p w:rsidR="00CC510E" w:rsidRDefault="004575EC">
            <w:pPr>
              <w:pStyle w:val="a3"/>
              <w:widowControl/>
              <w:spacing w:line="240" w:lineRule="atLeast"/>
              <w:jc w:val="both"/>
              <w:rPr>
                <w:rFonts w:ascii="仿宋" w:eastAsia="仿宋" w:hAnsi="仿宋"/>
                <w:szCs w:val="21"/>
              </w:rPr>
            </w:pPr>
            <w:r>
              <w:rPr>
                <w:rFonts w:ascii="仿宋" w:eastAsia="仿宋" w:hAnsi="仿宋" w:hint="eastAsia"/>
                <w:szCs w:val="21"/>
              </w:rPr>
              <w:t>3. 不能通过资格及符合性审查的竞投文件，不得参与综合评审排序。</w:t>
            </w:r>
          </w:p>
        </w:tc>
      </w:tr>
      <w:tr w:rsidR="00CC510E">
        <w:trPr>
          <w:trHeight w:val="634"/>
        </w:trPr>
        <w:tc>
          <w:tcPr>
            <w:tcW w:w="719"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jc w:val="center"/>
              <w:rPr>
                <w:rFonts w:ascii="仿宋" w:eastAsia="仿宋" w:hAnsi="仿宋"/>
                <w:szCs w:val="21"/>
              </w:rPr>
            </w:pPr>
            <w:r>
              <w:rPr>
                <w:rFonts w:ascii="仿宋" w:eastAsia="仿宋" w:hAnsi="仿宋" w:hint="eastAsia"/>
                <w:szCs w:val="21"/>
              </w:rPr>
              <w:t>4</w:t>
            </w:r>
          </w:p>
        </w:tc>
        <w:tc>
          <w:tcPr>
            <w:tcW w:w="1871"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jc w:val="center"/>
              <w:rPr>
                <w:rFonts w:ascii="仿宋" w:eastAsia="仿宋" w:hAnsi="仿宋"/>
                <w:szCs w:val="21"/>
              </w:rPr>
            </w:pPr>
            <w:r>
              <w:rPr>
                <w:rFonts w:ascii="仿宋" w:eastAsia="仿宋" w:hAnsi="仿宋" w:hint="eastAsia"/>
                <w:szCs w:val="21"/>
              </w:rPr>
              <w:t>竞投文件的澄清</w:t>
            </w:r>
          </w:p>
        </w:tc>
        <w:tc>
          <w:tcPr>
            <w:tcW w:w="6624" w:type="dxa"/>
            <w:tcBorders>
              <w:top w:val="single" w:sz="4" w:space="0" w:color="auto"/>
              <w:left w:val="single" w:sz="4" w:space="0" w:color="auto"/>
              <w:bottom w:val="single" w:sz="4" w:space="0" w:color="auto"/>
              <w:right w:val="single" w:sz="4" w:space="0" w:color="auto"/>
            </w:tcBorders>
            <w:vAlign w:val="center"/>
          </w:tcPr>
          <w:p w:rsidR="00CC510E" w:rsidRDefault="004575EC">
            <w:pPr>
              <w:pStyle w:val="a3"/>
              <w:widowControl/>
              <w:spacing w:line="240" w:lineRule="atLeast"/>
              <w:jc w:val="both"/>
              <w:rPr>
                <w:rFonts w:ascii="仿宋" w:eastAsia="仿宋" w:hAnsi="仿宋"/>
                <w:szCs w:val="21"/>
              </w:rPr>
            </w:pPr>
            <w:r>
              <w:rPr>
                <w:rFonts w:ascii="仿宋" w:eastAsia="仿宋" w:hAnsi="仿宋" w:hint="eastAsia"/>
                <w:szCs w:val="21"/>
              </w:rPr>
              <w:t>1.对竞投文件中含义不明确、同类问题表述不一致或者有明显文字和计算错误的内容，评审小组可以书面形式要求竞投人</w:t>
            </w:r>
            <w:proofErr w:type="gramStart"/>
            <w:r>
              <w:rPr>
                <w:rFonts w:ascii="仿宋" w:eastAsia="仿宋" w:hAnsi="仿宋" w:hint="eastAsia"/>
                <w:szCs w:val="21"/>
              </w:rPr>
              <w:t>作出</w:t>
            </w:r>
            <w:proofErr w:type="gramEnd"/>
            <w:r>
              <w:rPr>
                <w:rFonts w:ascii="仿宋" w:eastAsia="仿宋" w:hAnsi="仿宋" w:hint="eastAsia"/>
                <w:szCs w:val="21"/>
              </w:rPr>
              <w:t>必要的澄清、说明或者纠正。</w:t>
            </w:r>
          </w:p>
          <w:p w:rsidR="00CC510E" w:rsidRDefault="004575EC">
            <w:pPr>
              <w:pStyle w:val="a3"/>
              <w:widowControl/>
              <w:spacing w:line="240" w:lineRule="atLeast"/>
              <w:jc w:val="both"/>
              <w:rPr>
                <w:rFonts w:ascii="仿宋" w:eastAsia="仿宋" w:hAnsi="仿宋"/>
                <w:szCs w:val="21"/>
              </w:rPr>
            </w:pPr>
            <w:r>
              <w:rPr>
                <w:rFonts w:ascii="仿宋" w:eastAsia="仿宋" w:hAnsi="仿宋" w:hint="eastAsia"/>
                <w:szCs w:val="21"/>
              </w:rPr>
              <w:t>2.竞投人的澄清、说明或者补正应当采用书面形式，由其授权的代表签字，并不得超出竞投文件的范围或者改变竞投文件的实质性内容。</w:t>
            </w:r>
          </w:p>
          <w:p w:rsidR="00CC510E" w:rsidRDefault="004575EC">
            <w:pPr>
              <w:pStyle w:val="a3"/>
              <w:widowControl/>
              <w:spacing w:line="240" w:lineRule="atLeast"/>
              <w:jc w:val="both"/>
              <w:rPr>
                <w:rFonts w:ascii="仿宋" w:eastAsia="仿宋" w:hAnsi="仿宋"/>
                <w:szCs w:val="21"/>
              </w:rPr>
            </w:pPr>
            <w:r>
              <w:rPr>
                <w:rFonts w:ascii="仿宋" w:eastAsia="仿宋" w:hAnsi="仿宋" w:hint="eastAsia"/>
                <w:szCs w:val="21"/>
              </w:rPr>
              <w:t>3.除上述规定的情形之外，评审小组在评审过程中，不得接收来自评审现场以外的任何形式的文件资料。</w:t>
            </w:r>
          </w:p>
        </w:tc>
      </w:tr>
      <w:tr w:rsidR="00CC510E">
        <w:trPr>
          <w:trHeight w:val="869"/>
        </w:trPr>
        <w:tc>
          <w:tcPr>
            <w:tcW w:w="719"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jc w:val="center"/>
              <w:rPr>
                <w:rFonts w:ascii="仿宋" w:eastAsia="仿宋" w:hAnsi="仿宋"/>
                <w:szCs w:val="21"/>
              </w:rPr>
            </w:pPr>
            <w:r>
              <w:rPr>
                <w:rFonts w:ascii="仿宋" w:eastAsia="仿宋" w:hAnsi="仿宋" w:hint="eastAsia"/>
                <w:szCs w:val="21"/>
              </w:rPr>
              <w:t>5</w:t>
            </w:r>
          </w:p>
        </w:tc>
        <w:tc>
          <w:tcPr>
            <w:tcW w:w="1871" w:type="dxa"/>
            <w:tcBorders>
              <w:top w:val="single" w:sz="4" w:space="0" w:color="auto"/>
              <w:left w:val="single" w:sz="4" w:space="0" w:color="auto"/>
              <w:bottom w:val="single" w:sz="4" w:space="0" w:color="auto"/>
              <w:right w:val="single" w:sz="4" w:space="0" w:color="auto"/>
            </w:tcBorders>
            <w:vAlign w:val="center"/>
          </w:tcPr>
          <w:p w:rsidR="00CC510E" w:rsidRDefault="004575EC">
            <w:pPr>
              <w:spacing w:line="240" w:lineRule="atLeast"/>
              <w:jc w:val="center"/>
              <w:rPr>
                <w:rFonts w:ascii="仿宋" w:eastAsia="仿宋" w:hAnsi="仿宋"/>
                <w:szCs w:val="21"/>
              </w:rPr>
            </w:pPr>
            <w:r>
              <w:rPr>
                <w:rFonts w:ascii="仿宋" w:eastAsia="仿宋" w:hAnsi="仿宋" w:hint="eastAsia"/>
                <w:szCs w:val="21"/>
              </w:rPr>
              <w:t>评审标准</w:t>
            </w:r>
          </w:p>
        </w:tc>
        <w:tc>
          <w:tcPr>
            <w:tcW w:w="6624" w:type="dxa"/>
            <w:tcBorders>
              <w:top w:val="single" w:sz="4" w:space="0" w:color="auto"/>
              <w:left w:val="single" w:sz="4" w:space="0" w:color="auto"/>
              <w:bottom w:val="single" w:sz="4" w:space="0" w:color="auto"/>
              <w:right w:val="single" w:sz="4" w:space="0" w:color="auto"/>
            </w:tcBorders>
            <w:vAlign w:val="center"/>
          </w:tcPr>
          <w:p w:rsidR="00CC510E" w:rsidRDefault="004575EC">
            <w:pPr>
              <w:pStyle w:val="a3"/>
              <w:widowControl/>
              <w:spacing w:line="240" w:lineRule="atLeast"/>
              <w:jc w:val="both"/>
              <w:rPr>
                <w:rFonts w:ascii="仿宋" w:eastAsia="仿宋" w:hAnsi="仿宋"/>
                <w:szCs w:val="21"/>
              </w:rPr>
            </w:pPr>
            <w:r>
              <w:rPr>
                <w:rFonts w:ascii="仿宋" w:eastAsia="仿宋" w:hAnsi="仿宋" w:hint="eastAsia"/>
                <w:szCs w:val="21"/>
              </w:rPr>
              <w:t xml:space="preserve">1.由评审人员对所有有效竞投文件进行评审和排序。（具体评审标准见后附表） </w:t>
            </w:r>
          </w:p>
          <w:p w:rsidR="00CC510E" w:rsidRDefault="004575EC">
            <w:pPr>
              <w:pStyle w:val="a3"/>
              <w:widowControl/>
              <w:spacing w:line="240" w:lineRule="atLeast"/>
              <w:jc w:val="both"/>
              <w:rPr>
                <w:rFonts w:ascii="仿宋" w:eastAsia="仿宋" w:hAnsi="仿宋"/>
                <w:szCs w:val="21"/>
              </w:rPr>
            </w:pPr>
            <w:r>
              <w:rPr>
                <w:rFonts w:ascii="仿宋" w:eastAsia="仿宋" w:hAnsi="仿宋" w:hint="eastAsia"/>
                <w:szCs w:val="21"/>
              </w:rPr>
              <w:t>2.得分按四舍五入原则精确到小数点后两位。将综合评分由高到低顺序排列。综合评分相同的，按竞投价由低到高顺序排列；综合评分相同，且竞投价相同的，按技术实施服务方案的评分由高到低顺序排列。综合评分相同，且竞投价和业绩情况评分均相同的，名次由评审人员会抽签决定。评审人员会按上述排列向招选人推荐第一名为中选候选人，其余依次为中选备选人。</w:t>
            </w:r>
          </w:p>
        </w:tc>
      </w:tr>
    </w:tbl>
    <w:p w:rsidR="00CC510E" w:rsidRDefault="00CC510E">
      <w:pPr>
        <w:rPr>
          <w:rFonts w:ascii="仿宋" w:eastAsia="仿宋" w:hAnsi="仿宋"/>
        </w:rPr>
      </w:pPr>
    </w:p>
    <w:p w:rsidR="00CC510E" w:rsidRDefault="00CC510E">
      <w:pPr>
        <w:rPr>
          <w:rFonts w:ascii="仿宋" w:eastAsia="仿宋" w:hAnsi="仿宋"/>
        </w:rPr>
      </w:pPr>
    </w:p>
    <w:p w:rsidR="00CC510E" w:rsidRDefault="004575EC">
      <w:pPr>
        <w:pStyle w:val="2"/>
        <w:spacing w:line="240" w:lineRule="auto"/>
        <w:rPr>
          <w:rFonts w:ascii="仿宋" w:eastAsia="仿宋" w:hAnsi="仿宋"/>
          <w:b w:val="0"/>
          <w:sz w:val="24"/>
          <w:szCs w:val="24"/>
        </w:rPr>
      </w:pPr>
      <w:bookmarkStart w:id="9" w:name="_Toc334797765"/>
      <w:bookmarkEnd w:id="2"/>
      <w:bookmarkEnd w:id="3"/>
      <w:bookmarkEnd w:id="4"/>
      <w:bookmarkEnd w:id="5"/>
      <w:bookmarkEnd w:id="6"/>
      <w:r>
        <w:rPr>
          <w:rFonts w:ascii="仿宋" w:eastAsia="仿宋" w:hAnsi="仿宋"/>
          <w:b w:val="0"/>
          <w:sz w:val="24"/>
          <w:szCs w:val="24"/>
        </w:rPr>
        <w:br w:type="page"/>
      </w:r>
      <w:r>
        <w:rPr>
          <w:rFonts w:ascii="仿宋" w:eastAsia="仿宋" w:hAnsi="仿宋" w:hint="eastAsia"/>
          <w:b w:val="0"/>
          <w:sz w:val="24"/>
          <w:szCs w:val="24"/>
        </w:rPr>
        <w:lastRenderedPageBreak/>
        <w:t>评审/选定方法及标准-附表：</w:t>
      </w:r>
    </w:p>
    <w:p w:rsidR="00CC510E" w:rsidRDefault="004575EC">
      <w:pPr>
        <w:pStyle w:val="2"/>
        <w:spacing w:line="240" w:lineRule="auto"/>
        <w:jc w:val="center"/>
        <w:rPr>
          <w:rFonts w:ascii="仿宋_GB2312" w:eastAsia="仿宋_GB2312" w:hAnsi="宋体" w:cs="宋体"/>
          <w:sz w:val="30"/>
          <w:szCs w:val="30"/>
        </w:rPr>
      </w:pPr>
      <w:bookmarkStart w:id="10" w:name="OLE_LINK2"/>
      <w:bookmarkStart w:id="11" w:name="OLE_LINK3"/>
      <w:r>
        <w:rPr>
          <w:rFonts w:ascii="仿宋_GB2312" w:eastAsia="仿宋_GB2312" w:hAnsi="宋体" w:cs="宋体" w:hint="eastAsia"/>
          <w:sz w:val="30"/>
          <w:szCs w:val="30"/>
        </w:rPr>
        <w:t>资格/符合性审查表</w:t>
      </w:r>
      <w:bookmarkEnd w:id="9"/>
    </w:p>
    <w:p w:rsidR="00CC510E" w:rsidRDefault="004575EC">
      <w:pPr>
        <w:spacing w:line="360" w:lineRule="auto"/>
        <w:jc w:val="left"/>
        <w:rPr>
          <w:rFonts w:ascii="仿宋" w:eastAsia="仿宋" w:hAnsi="仿宋"/>
          <w:szCs w:val="21"/>
        </w:rPr>
      </w:pPr>
      <w:r>
        <w:rPr>
          <w:rFonts w:ascii="仿宋" w:eastAsia="仿宋" w:hAnsi="仿宋" w:hint="eastAsia"/>
          <w:szCs w:val="21"/>
        </w:rPr>
        <w:t>项目名称：</w:t>
      </w:r>
      <w:proofErr w:type="gramStart"/>
      <w:r>
        <w:rPr>
          <w:rFonts w:ascii="仿宋" w:eastAsia="仿宋" w:hAnsi="仿宋" w:hint="eastAsia"/>
          <w:szCs w:val="21"/>
        </w:rPr>
        <w:t>禧阅盛汇项目</w:t>
      </w:r>
      <w:proofErr w:type="gramEnd"/>
      <w:r>
        <w:rPr>
          <w:rFonts w:ascii="仿宋" w:eastAsia="仿宋" w:hAnsi="仿宋" w:hint="eastAsia"/>
          <w:szCs w:val="21"/>
        </w:rPr>
        <w:t xml:space="preserve">三维影视片制作服务项目  </w:t>
      </w:r>
    </w:p>
    <w:p w:rsidR="00CC510E" w:rsidRDefault="004575EC">
      <w:pPr>
        <w:spacing w:line="360" w:lineRule="auto"/>
        <w:jc w:val="center"/>
        <w:rPr>
          <w:rFonts w:ascii="仿宋" w:eastAsia="仿宋" w:hAnsi="仿宋"/>
          <w:szCs w:val="21"/>
        </w:rPr>
      </w:pPr>
      <w:r>
        <w:rPr>
          <w:rFonts w:ascii="仿宋" w:eastAsia="仿宋" w:hAnsi="仿宋" w:hint="eastAsia"/>
          <w:szCs w:val="21"/>
        </w:rPr>
        <w:t xml:space="preserve">                                    （请在通过符合性审查框中打“√”，反之打“×”。）</w:t>
      </w:r>
    </w:p>
    <w:tbl>
      <w:tblPr>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820"/>
        <w:gridCol w:w="1346"/>
        <w:gridCol w:w="1417"/>
        <w:gridCol w:w="1276"/>
      </w:tblGrid>
      <w:tr w:rsidR="00CC510E">
        <w:trPr>
          <w:trHeight w:val="534"/>
        </w:trPr>
        <w:tc>
          <w:tcPr>
            <w:tcW w:w="675" w:type="dxa"/>
            <w:vAlign w:val="center"/>
          </w:tcPr>
          <w:p w:rsidR="00CC510E" w:rsidRDefault="004575EC">
            <w:pPr>
              <w:jc w:val="center"/>
              <w:rPr>
                <w:rFonts w:ascii="仿宋" w:eastAsia="仿宋" w:hAnsi="仿宋"/>
                <w:color w:val="000000"/>
                <w:szCs w:val="21"/>
              </w:rPr>
            </w:pPr>
            <w:r>
              <w:rPr>
                <w:rFonts w:ascii="仿宋" w:eastAsia="仿宋" w:hAnsi="仿宋" w:hint="eastAsia"/>
                <w:color w:val="000000"/>
                <w:szCs w:val="21"/>
              </w:rPr>
              <w:t>序号</w:t>
            </w:r>
          </w:p>
        </w:tc>
        <w:tc>
          <w:tcPr>
            <w:tcW w:w="4820" w:type="dxa"/>
            <w:vAlign w:val="center"/>
          </w:tcPr>
          <w:p w:rsidR="00CC510E" w:rsidRDefault="004575EC">
            <w:pPr>
              <w:jc w:val="center"/>
              <w:rPr>
                <w:rFonts w:ascii="仿宋" w:eastAsia="仿宋" w:hAnsi="仿宋"/>
                <w:color w:val="000000"/>
                <w:szCs w:val="21"/>
              </w:rPr>
            </w:pPr>
            <w:r>
              <w:rPr>
                <w:rFonts w:ascii="仿宋" w:eastAsia="仿宋" w:hAnsi="仿宋" w:hint="eastAsia"/>
                <w:bCs/>
                <w:color w:val="000000"/>
                <w:szCs w:val="21"/>
              </w:rPr>
              <w:t>评审内容</w:t>
            </w:r>
          </w:p>
        </w:tc>
        <w:tc>
          <w:tcPr>
            <w:tcW w:w="1346" w:type="dxa"/>
            <w:vAlign w:val="center"/>
          </w:tcPr>
          <w:p w:rsidR="00CC510E" w:rsidRDefault="004575EC">
            <w:pPr>
              <w:jc w:val="center"/>
              <w:rPr>
                <w:rFonts w:ascii="仿宋" w:eastAsia="仿宋" w:hAnsi="仿宋" w:cs="宋体"/>
                <w:bCs/>
                <w:color w:val="000000"/>
                <w:szCs w:val="21"/>
              </w:rPr>
            </w:pPr>
            <w:r>
              <w:rPr>
                <w:rFonts w:ascii="仿宋" w:eastAsia="仿宋" w:hAnsi="仿宋" w:cs="宋体" w:hint="eastAsia"/>
                <w:bCs/>
                <w:color w:val="000000"/>
                <w:szCs w:val="21"/>
              </w:rPr>
              <w:t>竞投人A</w:t>
            </w:r>
          </w:p>
        </w:tc>
        <w:tc>
          <w:tcPr>
            <w:tcW w:w="1417" w:type="dxa"/>
            <w:vAlign w:val="center"/>
          </w:tcPr>
          <w:p w:rsidR="00CC510E" w:rsidRDefault="004575EC">
            <w:pPr>
              <w:jc w:val="center"/>
              <w:rPr>
                <w:rFonts w:ascii="仿宋" w:eastAsia="仿宋" w:hAnsi="仿宋" w:cs="宋体"/>
                <w:bCs/>
                <w:color w:val="000000"/>
                <w:szCs w:val="21"/>
              </w:rPr>
            </w:pPr>
            <w:r>
              <w:rPr>
                <w:rFonts w:ascii="仿宋" w:eastAsia="仿宋" w:hAnsi="仿宋" w:cs="宋体" w:hint="eastAsia"/>
                <w:bCs/>
                <w:color w:val="000000"/>
                <w:szCs w:val="21"/>
              </w:rPr>
              <w:t>竞投人B</w:t>
            </w:r>
          </w:p>
        </w:tc>
        <w:tc>
          <w:tcPr>
            <w:tcW w:w="1276" w:type="dxa"/>
            <w:vAlign w:val="center"/>
          </w:tcPr>
          <w:p w:rsidR="00CC510E" w:rsidRDefault="004575EC">
            <w:pPr>
              <w:jc w:val="center"/>
              <w:rPr>
                <w:rFonts w:ascii="仿宋" w:eastAsia="仿宋" w:hAnsi="仿宋" w:cs="宋体"/>
                <w:bCs/>
                <w:color w:val="000000"/>
                <w:szCs w:val="21"/>
              </w:rPr>
            </w:pPr>
            <w:r>
              <w:rPr>
                <w:rFonts w:ascii="仿宋" w:eastAsia="仿宋" w:hAnsi="仿宋" w:cs="宋体" w:hint="eastAsia"/>
                <w:bCs/>
                <w:color w:val="000000"/>
                <w:szCs w:val="21"/>
              </w:rPr>
              <w:t>竞投人C</w:t>
            </w:r>
          </w:p>
        </w:tc>
      </w:tr>
      <w:tr w:rsidR="00CC510E">
        <w:trPr>
          <w:trHeight w:val="846"/>
        </w:trPr>
        <w:tc>
          <w:tcPr>
            <w:tcW w:w="675" w:type="dxa"/>
            <w:vAlign w:val="center"/>
          </w:tcPr>
          <w:p w:rsidR="00CC510E" w:rsidRDefault="004575EC">
            <w:pPr>
              <w:jc w:val="center"/>
              <w:rPr>
                <w:rFonts w:ascii="仿宋" w:eastAsia="仿宋" w:hAnsi="仿宋"/>
                <w:color w:val="000000"/>
                <w:szCs w:val="21"/>
              </w:rPr>
            </w:pPr>
            <w:r>
              <w:rPr>
                <w:rFonts w:ascii="仿宋" w:eastAsia="仿宋" w:hAnsi="仿宋" w:hint="eastAsia"/>
                <w:color w:val="000000"/>
                <w:szCs w:val="21"/>
              </w:rPr>
              <w:t>1</w:t>
            </w:r>
          </w:p>
        </w:tc>
        <w:tc>
          <w:tcPr>
            <w:tcW w:w="4820" w:type="dxa"/>
            <w:vAlign w:val="center"/>
          </w:tcPr>
          <w:p w:rsidR="00CC510E" w:rsidRDefault="004575EC">
            <w:pPr>
              <w:rPr>
                <w:rFonts w:ascii="仿宋" w:eastAsia="仿宋" w:hAnsi="仿宋"/>
                <w:color w:val="000000"/>
                <w:szCs w:val="21"/>
              </w:rPr>
            </w:pPr>
            <w:r>
              <w:rPr>
                <w:rFonts w:ascii="仿宋" w:eastAsia="仿宋" w:hAnsi="仿宋" w:hint="eastAsia"/>
                <w:color w:val="000000"/>
                <w:szCs w:val="21"/>
              </w:rPr>
              <w:t>竞投人必须是国内合法注册的法人或其他组织,</w:t>
            </w:r>
            <w:r>
              <w:rPr>
                <w:rFonts w:ascii="仿宋" w:eastAsia="仿宋" w:hAnsi="仿宋" w:hint="eastAsia"/>
                <w:szCs w:val="21"/>
              </w:rPr>
              <w:t xml:space="preserve"> 并已办理合法税务登记，具有开具相应发票能力；</w:t>
            </w:r>
          </w:p>
        </w:tc>
        <w:tc>
          <w:tcPr>
            <w:tcW w:w="1346" w:type="dxa"/>
            <w:vAlign w:val="center"/>
          </w:tcPr>
          <w:p w:rsidR="00CC510E" w:rsidRDefault="00CC510E">
            <w:pPr>
              <w:rPr>
                <w:rFonts w:ascii="仿宋" w:eastAsia="仿宋" w:hAnsi="仿宋"/>
                <w:color w:val="000000"/>
                <w:szCs w:val="21"/>
              </w:rPr>
            </w:pPr>
          </w:p>
        </w:tc>
        <w:tc>
          <w:tcPr>
            <w:tcW w:w="1417" w:type="dxa"/>
            <w:vAlign w:val="center"/>
          </w:tcPr>
          <w:p w:rsidR="00CC510E" w:rsidRDefault="00CC510E">
            <w:pPr>
              <w:rPr>
                <w:rFonts w:ascii="仿宋" w:eastAsia="仿宋" w:hAnsi="仿宋"/>
                <w:color w:val="000000"/>
                <w:szCs w:val="21"/>
              </w:rPr>
            </w:pPr>
          </w:p>
        </w:tc>
        <w:tc>
          <w:tcPr>
            <w:tcW w:w="1276" w:type="dxa"/>
            <w:vAlign w:val="center"/>
          </w:tcPr>
          <w:p w:rsidR="00CC510E" w:rsidRDefault="00CC510E">
            <w:pPr>
              <w:rPr>
                <w:rFonts w:ascii="仿宋" w:eastAsia="仿宋" w:hAnsi="仿宋"/>
                <w:color w:val="000000"/>
                <w:szCs w:val="21"/>
              </w:rPr>
            </w:pPr>
          </w:p>
        </w:tc>
      </w:tr>
      <w:tr w:rsidR="00CC510E">
        <w:trPr>
          <w:trHeight w:val="580"/>
        </w:trPr>
        <w:tc>
          <w:tcPr>
            <w:tcW w:w="675" w:type="dxa"/>
            <w:vAlign w:val="center"/>
          </w:tcPr>
          <w:p w:rsidR="00CC510E" w:rsidRDefault="004575EC">
            <w:pPr>
              <w:jc w:val="center"/>
              <w:rPr>
                <w:rFonts w:ascii="仿宋" w:eastAsia="仿宋" w:hAnsi="仿宋"/>
                <w:color w:val="000000"/>
                <w:szCs w:val="21"/>
              </w:rPr>
            </w:pPr>
            <w:r>
              <w:rPr>
                <w:rFonts w:ascii="仿宋" w:eastAsia="仿宋" w:hAnsi="仿宋" w:hint="eastAsia"/>
                <w:color w:val="000000"/>
                <w:szCs w:val="21"/>
              </w:rPr>
              <w:t>2</w:t>
            </w:r>
          </w:p>
        </w:tc>
        <w:tc>
          <w:tcPr>
            <w:tcW w:w="4820" w:type="dxa"/>
            <w:vAlign w:val="center"/>
          </w:tcPr>
          <w:p w:rsidR="00CC510E" w:rsidRDefault="004575EC">
            <w:pPr>
              <w:rPr>
                <w:rFonts w:ascii="仿宋" w:eastAsia="仿宋" w:hAnsi="仿宋"/>
                <w:color w:val="000000"/>
                <w:szCs w:val="21"/>
              </w:rPr>
            </w:pPr>
            <w:r>
              <w:rPr>
                <w:rFonts w:ascii="仿宋" w:eastAsia="仿宋" w:hAnsi="仿宋" w:hint="eastAsia"/>
                <w:color w:val="000000"/>
                <w:szCs w:val="21"/>
              </w:rPr>
              <w:t>有效法人证明书及授权委托书；</w:t>
            </w:r>
          </w:p>
        </w:tc>
        <w:tc>
          <w:tcPr>
            <w:tcW w:w="1346" w:type="dxa"/>
            <w:vAlign w:val="center"/>
          </w:tcPr>
          <w:p w:rsidR="00CC510E" w:rsidRDefault="00CC510E">
            <w:pPr>
              <w:rPr>
                <w:rFonts w:ascii="仿宋" w:eastAsia="仿宋" w:hAnsi="仿宋"/>
                <w:color w:val="000000"/>
                <w:szCs w:val="21"/>
              </w:rPr>
            </w:pPr>
          </w:p>
        </w:tc>
        <w:tc>
          <w:tcPr>
            <w:tcW w:w="1417" w:type="dxa"/>
            <w:vAlign w:val="center"/>
          </w:tcPr>
          <w:p w:rsidR="00CC510E" w:rsidRDefault="00CC510E">
            <w:pPr>
              <w:rPr>
                <w:rFonts w:ascii="仿宋" w:eastAsia="仿宋" w:hAnsi="仿宋"/>
                <w:color w:val="000000"/>
                <w:szCs w:val="21"/>
              </w:rPr>
            </w:pPr>
          </w:p>
        </w:tc>
        <w:tc>
          <w:tcPr>
            <w:tcW w:w="1276" w:type="dxa"/>
            <w:vAlign w:val="center"/>
          </w:tcPr>
          <w:p w:rsidR="00CC510E" w:rsidRDefault="00CC510E">
            <w:pPr>
              <w:rPr>
                <w:rFonts w:ascii="仿宋" w:eastAsia="仿宋" w:hAnsi="仿宋"/>
                <w:color w:val="000000"/>
                <w:szCs w:val="21"/>
              </w:rPr>
            </w:pPr>
          </w:p>
        </w:tc>
      </w:tr>
      <w:tr w:rsidR="00CC510E">
        <w:trPr>
          <w:trHeight w:val="573"/>
        </w:trPr>
        <w:tc>
          <w:tcPr>
            <w:tcW w:w="675" w:type="dxa"/>
            <w:vAlign w:val="center"/>
          </w:tcPr>
          <w:p w:rsidR="00CC510E" w:rsidRDefault="004575EC">
            <w:pPr>
              <w:jc w:val="center"/>
              <w:rPr>
                <w:rFonts w:ascii="仿宋" w:eastAsia="仿宋" w:hAnsi="仿宋"/>
                <w:color w:val="000000"/>
                <w:szCs w:val="21"/>
              </w:rPr>
            </w:pPr>
            <w:r>
              <w:rPr>
                <w:rFonts w:ascii="仿宋" w:eastAsia="仿宋" w:hAnsi="仿宋" w:hint="eastAsia"/>
                <w:color w:val="000000"/>
                <w:szCs w:val="21"/>
              </w:rPr>
              <w:t>3</w:t>
            </w:r>
          </w:p>
        </w:tc>
        <w:tc>
          <w:tcPr>
            <w:tcW w:w="4820" w:type="dxa"/>
            <w:vAlign w:val="center"/>
          </w:tcPr>
          <w:p w:rsidR="00CC510E" w:rsidRDefault="004575EC">
            <w:pPr>
              <w:rPr>
                <w:rFonts w:ascii="仿宋" w:eastAsia="仿宋" w:hAnsi="仿宋"/>
                <w:color w:val="000000"/>
                <w:szCs w:val="21"/>
              </w:rPr>
            </w:pPr>
            <w:r>
              <w:rPr>
                <w:rFonts w:ascii="仿宋" w:eastAsia="仿宋" w:hAnsi="仿宋" w:hint="eastAsia"/>
                <w:color w:val="000000"/>
                <w:szCs w:val="21"/>
              </w:rPr>
              <w:t>竞投报价唯一且不高于招选人需求规定的最高限价。</w:t>
            </w:r>
          </w:p>
        </w:tc>
        <w:tc>
          <w:tcPr>
            <w:tcW w:w="1346" w:type="dxa"/>
            <w:vAlign w:val="center"/>
          </w:tcPr>
          <w:p w:rsidR="00CC510E" w:rsidRDefault="00CC510E">
            <w:pPr>
              <w:rPr>
                <w:rFonts w:ascii="仿宋" w:eastAsia="仿宋" w:hAnsi="仿宋"/>
                <w:color w:val="000000"/>
                <w:szCs w:val="21"/>
              </w:rPr>
            </w:pPr>
          </w:p>
        </w:tc>
        <w:tc>
          <w:tcPr>
            <w:tcW w:w="1417" w:type="dxa"/>
            <w:vAlign w:val="center"/>
          </w:tcPr>
          <w:p w:rsidR="00CC510E" w:rsidRDefault="00CC510E">
            <w:pPr>
              <w:rPr>
                <w:rFonts w:ascii="仿宋" w:eastAsia="仿宋" w:hAnsi="仿宋"/>
                <w:color w:val="000000"/>
                <w:szCs w:val="21"/>
              </w:rPr>
            </w:pPr>
          </w:p>
        </w:tc>
        <w:tc>
          <w:tcPr>
            <w:tcW w:w="1276" w:type="dxa"/>
            <w:vAlign w:val="center"/>
          </w:tcPr>
          <w:p w:rsidR="00CC510E" w:rsidRDefault="00CC510E">
            <w:pPr>
              <w:rPr>
                <w:rFonts w:ascii="仿宋" w:eastAsia="仿宋" w:hAnsi="仿宋"/>
                <w:color w:val="000000"/>
                <w:szCs w:val="21"/>
              </w:rPr>
            </w:pPr>
          </w:p>
        </w:tc>
      </w:tr>
      <w:tr w:rsidR="00CC510E">
        <w:trPr>
          <w:trHeight w:val="540"/>
        </w:trPr>
        <w:tc>
          <w:tcPr>
            <w:tcW w:w="5495" w:type="dxa"/>
            <w:gridSpan w:val="2"/>
            <w:vAlign w:val="center"/>
          </w:tcPr>
          <w:p w:rsidR="00CC510E" w:rsidRDefault="004575EC">
            <w:pPr>
              <w:jc w:val="center"/>
              <w:rPr>
                <w:rFonts w:ascii="仿宋" w:eastAsia="仿宋" w:hAnsi="仿宋"/>
                <w:color w:val="000000"/>
                <w:szCs w:val="21"/>
              </w:rPr>
            </w:pPr>
            <w:r>
              <w:rPr>
                <w:rFonts w:ascii="仿宋" w:eastAsia="仿宋" w:hAnsi="仿宋" w:hint="eastAsia"/>
                <w:color w:val="000000"/>
                <w:szCs w:val="21"/>
              </w:rPr>
              <w:t>结论（通过/不通过）</w:t>
            </w:r>
          </w:p>
        </w:tc>
        <w:tc>
          <w:tcPr>
            <w:tcW w:w="1346" w:type="dxa"/>
            <w:vAlign w:val="center"/>
          </w:tcPr>
          <w:p w:rsidR="00CC510E" w:rsidRDefault="00CC510E">
            <w:pPr>
              <w:rPr>
                <w:rFonts w:ascii="仿宋" w:eastAsia="仿宋" w:hAnsi="仿宋"/>
                <w:color w:val="000000"/>
                <w:szCs w:val="21"/>
              </w:rPr>
            </w:pPr>
          </w:p>
        </w:tc>
        <w:tc>
          <w:tcPr>
            <w:tcW w:w="1417" w:type="dxa"/>
            <w:vAlign w:val="center"/>
          </w:tcPr>
          <w:p w:rsidR="00CC510E" w:rsidRDefault="00CC510E">
            <w:pPr>
              <w:rPr>
                <w:rFonts w:ascii="仿宋" w:eastAsia="仿宋" w:hAnsi="仿宋"/>
                <w:color w:val="000000"/>
                <w:szCs w:val="21"/>
              </w:rPr>
            </w:pPr>
          </w:p>
        </w:tc>
        <w:tc>
          <w:tcPr>
            <w:tcW w:w="1276" w:type="dxa"/>
            <w:vAlign w:val="center"/>
          </w:tcPr>
          <w:p w:rsidR="00CC510E" w:rsidRDefault="00CC510E">
            <w:pPr>
              <w:rPr>
                <w:rFonts w:ascii="仿宋" w:eastAsia="仿宋" w:hAnsi="仿宋"/>
                <w:color w:val="000000"/>
                <w:szCs w:val="21"/>
              </w:rPr>
            </w:pPr>
          </w:p>
        </w:tc>
      </w:tr>
    </w:tbl>
    <w:p w:rsidR="00CC510E" w:rsidRDefault="00CC510E">
      <w:pPr>
        <w:rPr>
          <w:rFonts w:ascii="宋体" w:hAnsi="宋体" w:cs="宋体"/>
          <w:b/>
          <w:sz w:val="32"/>
          <w:szCs w:val="32"/>
        </w:rPr>
      </w:pPr>
    </w:p>
    <w:p w:rsidR="00CC510E" w:rsidRDefault="00CC510E">
      <w:pPr>
        <w:rPr>
          <w:rFonts w:ascii="宋体" w:hAnsi="宋体" w:cs="宋体"/>
          <w:b/>
          <w:sz w:val="32"/>
          <w:szCs w:val="32"/>
        </w:rPr>
      </w:pPr>
    </w:p>
    <w:p w:rsidR="00CC510E" w:rsidRDefault="00CC510E">
      <w:pPr>
        <w:rPr>
          <w:rFonts w:ascii="宋体" w:hAnsi="宋体" w:cs="宋体"/>
          <w:b/>
          <w:sz w:val="32"/>
          <w:szCs w:val="32"/>
        </w:rPr>
      </w:pPr>
    </w:p>
    <w:p w:rsidR="00CC510E" w:rsidRDefault="00CC510E">
      <w:pPr>
        <w:rPr>
          <w:rFonts w:ascii="宋体" w:hAnsi="宋体" w:cs="宋体"/>
          <w:b/>
          <w:sz w:val="32"/>
          <w:szCs w:val="32"/>
        </w:rPr>
      </w:pPr>
    </w:p>
    <w:p w:rsidR="00CC510E" w:rsidRDefault="004575EC">
      <w:pPr>
        <w:jc w:val="center"/>
        <w:rPr>
          <w:rFonts w:ascii="宋体" w:hAnsi="宋体" w:cs="宋体"/>
          <w:b/>
          <w:bCs/>
          <w:color w:val="000000"/>
          <w:sz w:val="32"/>
          <w:szCs w:val="32"/>
        </w:rPr>
      </w:pPr>
      <w:r>
        <w:rPr>
          <w:rFonts w:ascii="宋体" w:hAnsi="宋体" w:cs="宋体"/>
          <w:b/>
          <w:bCs/>
          <w:color w:val="000000"/>
          <w:sz w:val="32"/>
          <w:szCs w:val="32"/>
        </w:rPr>
        <w:br w:type="page"/>
      </w:r>
      <w:r>
        <w:rPr>
          <w:rFonts w:ascii="宋体" w:hAnsi="宋体" w:cs="宋体" w:hint="eastAsia"/>
          <w:b/>
          <w:bCs/>
          <w:color w:val="000000"/>
          <w:sz w:val="32"/>
          <w:szCs w:val="32"/>
        </w:rPr>
        <w:lastRenderedPageBreak/>
        <w:t>综合评分表</w:t>
      </w:r>
    </w:p>
    <w:tbl>
      <w:tblPr>
        <w:tblW w:w="8379" w:type="dxa"/>
        <w:tblInd w:w="93" w:type="dxa"/>
        <w:tblLook w:val="04A0" w:firstRow="1" w:lastRow="0" w:firstColumn="1" w:lastColumn="0" w:noHBand="0" w:noVBand="1"/>
      </w:tblPr>
      <w:tblGrid>
        <w:gridCol w:w="1080"/>
        <w:gridCol w:w="1080"/>
        <w:gridCol w:w="1080"/>
        <w:gridCol w:w="640"/>
        <w:gridCol w:w="4499"/>
      </w:tblGrid>
      <w:tr w:rsidR="00CC510E">
        <w:trPr>
          <w:trHeight w:val="510"/>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bookmarkEnd w:id="10"/>
          <w:bookmarkEnd w:id="11"/>
          <w:p w:rsidR="00CC510E" w:rsidRDefault="004575EC">
            <w:pPr>
              <w:widowControl/>
              <w:jc w:val="center"/>
              <w:rPr>
                <w:rFonts w:ascii="仿宋" w:eastAsia="仿宋" w:hAnsi="仿宋" w:cs="宋体"/>
                <w:kern w:val="0"/>
                <w:szCs w:val="21"/>
              </w:rPr>
            </w:pPr>
            <w:r>
              <w:rPr>
                <w:rFonts w:ascii="仿宋" w:eastAsia="仿宋" w:hAnsi="仿宋" w:cs="宋体" w:hint="eastAsia"/>
                <w:kern w:val="0"/>
                <w:szCs w:val="21"/>
              </w:rPr>
              <w:t>评分项目</w:t>
            </w:r>
          </w:p>
        </w:tc>
        <w:tc>
          <w:tcPr>
            <w:tcW w:w="1080" w:type="dxa"/>
            <w:tcBorders>
              <w:top w:val="single" w:sz="4" w:space="0" w:color="auto"/>
              <w:left w:val="nil"/>
              <w:bottom w:val="single" w:sz="4" w:space="0" w:color="auto"/>
              <w:right w:val="single" w:sz="4" w:space="0" w:color="auto"/>
            </w:tcBorders>
            <w:shd w:val="clear" w:color="auto" w:fill="auto"/>
            <w:vAlign w:val="center"/>
          </w:tcPr>
          <w:p w:rsidR="00CC510E" w:rsidRDefault="004575EC">
            <w:pPr>
              <w:widowControl/>
              <w:jc w:val="center"/>
              <w:rPr>
                <w:rFonts w:ascii="仿宋" w:eastAsia="仿宋" w:hAnsi="仿宋" w:cs="宋体"/>
                <w:kern w:val="0"/>
                <w:szCs w:val="21"/>
              </w:rPr>
            </w:pPr>
            <w:r>
              <w:rPr>
                <w:rFonts w:ascii="仿宋" w:eastAsia="仿宋" w:hAnsi="仿宋" w:cs="宋体" w:hint="eastAsia"/>
                <w:kern w:val="0"/>
                <w:szCs w:val="21"/>
              </w:rPr>
              <w:t>分值</w:t>
            </w:r>
          </w:p>
        </w:tc>
        <w:tc>
          <w:tcPr>
            <w:tcW w:w="1080" w:type="dxa"/>
            <w:tcBorders>
              <w:top w:val="single" w:sz="4" w:space="0" w:color="auto"/>
              <w:left w:val="nil"/>
              <w:bottom w:val="single" w:sz="4" w:space="0" w:color="auto"/>
              <w:right w:val="single" w:sz="4" w:space="0" w:color="auto"/>
            </w:tcBorders>
            <w:shd w:val="clear" w:color="auto" w:fill="auto"/>
            <w:vAlign w:val="center"/>
          </w:tcPr>
          <w:p w:rsidR="00CC510E" w:rsidRDefault="004575EC">
            <w:pPr>
              <w:widowControl/>
              <w:jc w:val="center"/>
              <w:rPr>
                <w:rFonts w:ascii="仿宋" w:eastAsia="仿宋" w:hAnsi="仿宋" w:cs="宋体"/>
                <w:kern w:val="0"/>
                <w:szCs w:val="21"/>
              </w:rPr>
            </w:pPr>
            <w:r>
              <w:rPr>
                <w:rFonts w:ascii="仿宋" w:eastAsia="仿宋" w:hAnsi="仿宋" w:cs="宋体" w:hint="eastAsia"/>
                <w:kern w:val="0"/>
                <w:szCs w:val="21"/>
              </w:rPr>
              <w:t>评分因素</w:t>
            </w:r>
          </w:p>
        </w:tc>
        <w:tc>
          <w:tcPr>
            <w:tcW w:w="640" w:type="dxa"/>
            <w:tcBorders>
              <w:top w:val="single" w:sz="4" w:space="0" w:color="auto"/>
              <w:left w:val="nil"/>
              <w:bottom w:val="single" w:sz="4" w:space="0" w:color="auto"/>
              <w:right w:val="single" w:sz="4" w:space="0" w:color="auto"/>
            </w:tcBorders>
            <w:shd w:val="clear" w:color="auto" w:fill="auto"/>
            <w:vAlign w:val="center"/>
          </w:tcPr>
          <w:p w:rsidR="00CC510E" w:rsidRDefault="004575EC">
            <w:pPr>
              <w:widowControl/>
              <w:jc w:val="center"/>
              <w:rPr>
                <w:rFonts w:ascii="仿宋" w:eastAsia="仿宋" w:hAnsi="仿宋" w:cs="宋体"/>
                <w:kern w:val="0"/>
                <w:szCs w:val="21"/>
              </w:rPr>
            </w:pPr>
            <w:r>
              <w:rPr>
                <w:rFonts w:ascii="仿宋" w:eastAsia="仿宋" w:hAnsi="仿宋" w:cs="宋体" w:hint="eastAsia"/>
                <w:kern w:val="0"/>
                <w:szCs w:val="21"/>
              </w:rPr>
              <w:t>分值分配</w:t>
            </w:r>
          </w:p>
        </w:tc>
        <w:tc>
          <w:tcPr>
            <w:tcW w:w="4499" w:type="dxa"/>
            <w:tcBorders>
              <w:top w:val="single" w:sz="4" w:space="0" w:color="auto"/>
              <w:left w:val="nil"/>
              <w:bottom w:val="single" w:sz="4" w:space="0" w:color="auto"/>
              <w:right w:val="single" w:sz="4" w:space="0" w:color="auto"/>
            </w:tcBorders>
            <w:shd w:val="clear" w:color="auto" w:fill="auto"/>
            <w:vAlign w:val="center"/>
          </w:tcPr>
          <w:p w:rsidR="00CC510E" w:rsidRDefault="004575EC">
            <w:pPr>
              <w:widowControl/>
              <w:jc w:val="center"/>
              <w:rPr>
                <w:rFonts w:ascii="仿宋" w:eastAsia="仿宋" w:hAnsi="仿宋" w:cs="宋体"/>
                <w:kern w:val="0"/>
                <w:szCs w:val="21"/>
              </w:rPr>
            </w:pPr>
            <w:r>
              <w:rPr>
                <w:rFonts w:ascii="仿宋" w:eastAsia="仿宋" w:hAnsi="仿宋" w:cs="宋体" w:hint="eastAsia"/>
                <w:kern w:val="0"/>
                <w:szCs w:val="21"/>
              </w:rPr>
              <w:t>说明</w:t>
            </w:r>
          </w:p>
        </w:tc>
      </w:tr>
      <w:tr w:rsidR="00CC510E">
        <w:trPr>
          <w:trHeight w:val="765"/>
        </w:trPr>
        <w:tc>
          <w:tcPr>
            <w:tcW w:w="1080" w:type="dxa"/>
            <w:tcBorders>
              <w:top w:val="nil"/>
              <w:left w:val="single" w:sz="4" w:space="0" w:color="auto"/>
              <w:bottom w:val="single" w:sz="4" w:space="0" w:color="auto"/>
              <w:right w:val="single" w:sz="4" w:space="0" w:color="auto"/>
            </w:tcBorders>
            <w:shd w:val="clear" w:color="auto" w:fill="auto"/>
            <w:vAlign w:val="center"/>
          </w:tcPr>
          <w:p w:rsidR="00CC510E" w:rsidRDefault="004575EC">
            <w:pPr>
              <w:widowControl/>
              <w:jc w:val="center"/>
              <w:rPr>
                <w:rFonts w:ascii="仿宋" w:eastAsia="仿宋" w:hAnsi="仿宋" w:cs="宋体"/>
                <w:kern w:val="0"/>
                <w:szCs w:val="21"/>
              </w:rPr>
            </w:pPr>
            <w:r>
              <w:rPr>
                <w:rFonts w:ascii="仿宋" w:eastAsia="仿宋" w:hAnsi="仿宋" w:cs="宋体" w:hint="eastAsia"/>
                <w:kern w:val="0"/>
                <w:szCs w:val="21"/>
              </w:rPr>
              <w:t>价格份</w:t>
            </w:r>
          </w:p>
        </w:tc>
        <w:tc>
          <w:tcPr>
            <w:tcW w:w="1080" w:type="dxa"/>
            <w:tcBorders>
              <w:top w:val="nil"/>
              <w:left w:val="nil"/>
              <w:bottom w:val="single" w:sz="4" w:space="0" w:color="auto"/>
              <w:right w:val="single" w:sz="4" w:space="0" w:color="auto"/>
            </w:tcBorders>
            <w:shd w:val="clear" w:color="auto" w:fill="auto"/>
            <w:vAlign w:val="center"/>
          </w:tcPr>
          <w:p w:rsidR="00CC510E" w:rsidRDefault="004575EC">
            <w:pPr>
              <w:widowControl/>
              <w:jc w:val="center"/>
              <w:rPr>
                <w:rFonts w:ascii="仿宋" w:eastAsia="仿宋" w:hAnsi="仿宋" w:cs="宋体"/>
                <w:kern w:val="0"/>
                <w:szCs w:val="21"/>
              </w:rPr>
            </w:pPr>
            <w:r>
              <w:rPr>
                <w:rFonts w:ascii="仿宋" w:eastAsia="仿宋" w:hAnsi="仿宋" w:cs="宋体" w:hint="eastAsia"/>
                <w:kern w:val="0"/>
                <w:szCs w:val="21"/>
              </w:rPr>
              <w:t>50</w:t>
            </w:r>
          </w:p>
        </w:tc>
        <w:tc>
          <w:tcPr>
            <w:tcW w:w="1080" w:type="dxa"/>
            <w:tcBorders>
              <w:top w:val="nil"/>
              <w:left w:val="nil"/>
              <w:bottom w:val="single" w:sz="4" w:space="0" w:color="auto"/>
              <w:right w:val="single" w:sz="4" w:space="0" w:color="auto"/>
            </w:tcBorders>
            <w:shd w:val="clear" w:color="auto" w:fill="auto"/>
            <w:vAlign w:val="center"/>
          </w:tcPr>
          <w:p w:rsidR="00CC510E" w:rsidRDefault="004575EC">
            <w:pPr>
              <w:widowControl/>
              <w:jc w:val="center"/>
              <w:rPr>
                <w:rFonts w:ascii="仿宋" w:eastAsia="仿宋" w:hAnsi="仿宋" w:cs="宋体"/>
                <w:kern w:val="0"/>
                <w:szCs w:val="21"/>
              </w:rPr>
            </w:pPr>
            <w:r>
              <w:rPr>
                <w:rFonts w:ascii="仿宋" w:eastAsia="仿宋" w:hAnsi="仿宋" w:cs="宋体" w:hint="eastAsia"/>
                <w:kern w:val="0"/>
                <w:szCs w:val="21"/>
              </w:rPr>
              <w:t>价格得分</w:t>
            </w:r>
          </w:p>
        </w:tc>
        <w:tc>
          <w:tcPr>
            <w:tcW w:w="640" w:type="dxa"/>
            <w:tcBorders>
              <w:top w:val="nil"/>
              <w:left w:val="nil"/>
              <w:bottom w:val="single" w:sz="4" w:space="0" w:color="auto"/>
              <w:right w:val="single" w:sz="4" w:space="0" w:color="auto"/>
            </w:tcBorders>
            <w:shd w:val="clear" w:color="auto" w:fill="auto"/>
            <w:vAlign w:val="center"/>
          </w:tcPr>
          <w:p w:rsidR="00CC510E" w:rsidRDefault="007D6E20">
            <w:pPr>
              <w:widowControl/>
              <w:jc w:val="center"/>
              <w:rPr>
                <w:rFonts w:ascii="仿宋" w:eastAsia="仿宋" w:hAnsi="仿宋" w:cs="宋体"/>
                <w:kern w:val="0"/>
                <w:szCs w:val="21"/>
              </w:rPr>
            </w:pPr>
            <w:r>
              <w:rPr>
                <w:rFonts w:ascii="仿宋" w:eastAsia="仿宋" w:hAnsi="仿宋" w:cs="宋体" w:hint="eastAsia"/>
                <w:kern w:val="0"/>
                <w:szCs w:val="21"/>
              </w:rPr>
              <w:t>50</w:t>
            </w:r>
            <w:bookmarkStart w:id="12" w:name="_GoBack"/>
            <w:bookmarkEnd w:id="12"/>
            <w:r w:rsidR="004575EC">
              <w:rPr>
                <w:rFonts w:ascii="仿宋" w:eastAsia="仿宋" w:hAnsi="仿宋" w:cs="宋体" w:hint="eastAsia"/>
                <w:kern w:val="0"/>
                <w:szCs w:val="21"/>
              </w:rPr>
              <w:t>分</w:t>
            </w:r>
          </w:p>
        </w:tc>
        <w:tc>
          <w:tcPr>
            <w:tcW w:w="4499" w:type="dxa"/>
            <w:tcBorders>
              <w:top w:val="nil"/>
              <w:left w:val="nil"/>
              <w:bottom w:val="single" w:sz="4" w:space="0" w:color="auto"/>
              <w:right w:val="single" w:sz="4" w:space="0" w:color="auto"/>
            </w:tcBorders>
            <w:shd w:val="clear" w:color="auto" w:fill="auto"/>
            <w:vAlign w:val="center"/>
          </w:tcPr>
          <w:p w:rsidR="00CC510E" w:rsidRDefault="004575EC">
            <w:pPr>
              <w:widowControl/>
              <w:jc w:val="left"/>
              <w:rPr>
                <w:rFonts w:ascii="仿宋" w:eastAsia="仿宋" w:hAnsi="仿宋" w:cs="宋体"/>
                <w:kern w:val="0"/>
                <w:szCs w:val="21"/>
              </w:rPr>
            </w:pPr>
            <w:r>
              <w:rPr>
                <w:rFonts w:ascii="仿宋" w:eastAsia="仿宋" w:hAnsi="仿宋" w:cs="宋体" w:hint="eastAsia"/>
                <w:kern w:val="0"/>
                <w:szCs w:val="21"/>
              </w:rPr>
              <w:t>在限价的80%-100%的合理区间内的所有报价中最低价者得50分，次低价者扣2分，以此类推，凡不在合理报价范围内得0分。</w:t>
            </w:r>
          </w:p>
        </w:tc>
      </w:tr>
      <w:tr w:rsidR="00CC510E">
        <w:trPr>
          <w:trHeight w:val="1020"/>
        </w:trPr>
        <w:tc>
          <w:tcPr>
            <w:tcW w:w="1080" w:type="dxa"/>
            <w:tcBorders>
              <w:top w:val="nil"/>
              <w:left w:val="single" w:sz="4" w:space="0" w:color="auto"/>
              <w:bottom w:val="single" w:sz="4" w:space="0" w:color="auto"/>
              <w:right w:val="single" w:sz="4" w:space="0" w:color="auto"/>
            </w:tcBorders>
            <w:shd w:val="clear" w:color="auto" w:fill="auto"/>
            <w:vAlign w:val="center"/>
          </w:tcPr>
          <w:p w:rsidR="00CC510E" w:rsidRDefault="004575EC">
            <w:pPr>
              <w:widowControl/>
              <w:jc w:val="center"/>
              <w:rPr>
                <w:rFonts w:ascii="仿宋" w:eastAsia="仿宋" w:hAnsi="仿宋" w:cs="宋体"/>
                <w:kern w:val="0"/>
                <w:szCs w:val="21"/>
              </w:rPr>
            </w:pPr>
            <w:r>
              <w:rPr>
                <w:rFonts w:ascii="仿宋" w:eastAsia="仿宋" w:hAnsi="仿宋" w:cs="宋体" w:hint="eastAsia"/>
                <w:kern w:val="0"/>
                <w:szCs w:val="21"/>
              </w:rPr>
              <w:t>商务评分</w:t>
            </w:r>
          </w:p>
        </w:tc>
        <w:tc>
          <w:tcPr>
            <w:tcW w:w="1080" w:type="dxa"/>
            <w:tcBorders>
              <w:top w:val="nil"/>
              <w:left w:val="single" w:sz="4" w:space="0" w:color="auto"/>
              <w:bottom w:val="single" w:sz="4" w:space="0" w:color="auto"/>
              <w:right w:val="single" w:sz="4" w:space="0" w:color="auto"/>
            </w:tcBorders>
            <w:shd w:val="clear" w:color="auto" w:fill="auto"/>
            <w:vAlign w:val="center"/>
          </w:tcPr>
          <w:p w:rsidR="00CC510E" w:rsidRDefault="004575EC">
            <w:pPr>
              <w:widowControl/>
              <w:jc w:val="center"/>
              <w:rPr>
                <w:rFonts w:ascii="仿宋" w:eastAsia="仿宋" w:hAnsi="仿宋" w:cs="宋体"/>
                <w:kern w:val="0"/>
                <w:szCs w:val="21"/>
              </w:rPr>
            </w:pPr>
            <w:r>
              <w:rPr>
                <w:rFonts w:ascii="仿宋" w:eastAsia="仿宋" w:hAnsi="仿宋" w:cs="宋体" w:hint="eastAsia"/>
                <w:kern w:val="0"/>
                <w:szCs w:val="21"/>
              </w:rPr>
              <w:t>15</w:t>
            </w:r>
          </w:p>
        </w:tc>
        <w:tc>
          <w:tcPr>
            <w:tcW w:w="1080" w:type="dxa"/>
            <w:tcBorders>
              <w:top w:val="nil"/>
              <w:left w:val="nil"/>
              <w:bottom w:val="single" w:sz="4" w:space="0" w:color="auto"/>
              <w:right w:val="single" w:sz="4" w:space="0" w:color="auto"/>
            </w:tcBorders>
            <w:shd w:val="clear" w:color="auto" w:fill="auto"/>
            <w:vAlign w:val="center"/>
          </w:tcPr>
          <w:p w:rsidR="00CC510E" w:rsidRDefault="004575EC">
            <w:pPr>
              <w:widowControl/>
              <w:jc w:val="center"/>
              <w:rPr>
                <w:rFonts w:ascii="仿宋" w:eastAsia="仿宋" w:hAnsi="仿宋" w:cs="宋体"/>
                <w:kern w:val="0"/>
                <w:szCs w:val="21"/>
              </w:rPr>
            </w:pPr>
            <w:r>
              <w:rPr>
                <w:rFonts w:ascii="仿宋" w:eastAsia="仿宋" w:hAnsi="仿宋" w:cs="宋体" w:hint="eastAsia"/>
                <w:kern w:val="0"/>
                <w:szCs w:val="21"/>
              </w:rPr>
              <w:t>公司业绩及同类经验</w:t>
            </w:r>
          </w:p>
        </w:tc>
        <w:tc>
          <w:tcPr>
            <w:tcW w:w="640" w:type="dxa"/>
            <w:tcBorders>
              <w:top w:val="nil"/>
              <w:left w:val="nil"/>
              <w:bottom w:val="single" w:sz="4" w:space="0" w:color="auto"/>
              <w:right w:val="single" w:sz="4" w:space="0" w:color="auto"/>
            </w:tcBorders>
            <w:shd w:val="clear" w:color="auto" w:fill="auto"/>
            <w:vAlign w:val="center"/>
          </w:tcPr>
          <w:p w:rsidR="00CC510E" w:rsidRDefault="004575EC">
            <w:pPr>
              <w:widowControl/>
              <w:jc w:val="center"/>
              <w:rPr>
                <w:rFonts w:ascii="仿宋" w:eastAsia="仿宋" w:hAnsi="仿宋" w:cs="宋体"/>
                <w:kern w:val="0"/>
                <w:szCs w:val="21"/>
              </w:rPr>
            </w:pPr>
            <w:r>
              <w:rPr>
                <w:rFonts w:ascii="仿宋" w:eastAsia="仿宋" w:hAnsi="仿宋" w:cs="宋体" w:hint="eastAsia"/>
                <w:kern w:val="0"/>
                <w:szCs w:val="21"/>
              </w:rPr>
              <w:t>15分</w:t>
            </w:r>
          </w:p>
        </w:tc>
        <w:tc>
          <w:tcPr>
            <w:tcW w:w="4499" w:type="dxa"/>
            <w:tcBorders>
              <w:top w:val="nil"/>
              <w:left w:val="nil"/>
              <w:bottom w:val="single" w:sz="4" w:space="0" w:color="auto"/>
              <w:right w:val="single" w:sz="4" w:space="0" w:color="auto"/>
            </w:tcBorders>
            <w:shd w:val="clear" w:color="auto" w:fill="auto"/>
            <w:vAlign w:val="center"/>
          </w:tcPr>
          <w:p w:rsidR="00CC510E" w:rsidRDefault="004575EC">
            <w:pPr>
              <w:widowControl/>
              <w:jc w:val="left"/>
              <w:rPr>
                <w:rFonts w:ascii="仿宋" w:eastAsia="仿宋" w:hAnsi="仿宋" w:cs="宋体"/>
                <w:kern w:val="0"/>
                <w:szCs w:val="21"/>
              </w:rPr>
            </w:pPr>
            <w:r>
              <w:rPr>
                <w:rFonts w:ascii="仿宋" w:eastAsia="仿宋" w:hAnsi="仿宋" w:cs="宋体" w:hint="eastAsia"/>
                <w:kern w:val="0"/>
                <w:szCs w:val="21"/>
              </w:rPr>
              <w:t>公司资信情况良好，服务过同类性质项目次数10次及以上得15分；服务过同类性质项目次数9-6次得10 分；服务过同类性质项目次数5-3次得5 分；服务过同类性质项目2次已下包括2次的得0分（提供相应合同或中标通知书等相关证明文件）</w:t>
            </w:r>
          </w:p>
        </w:tc>
      </w:tr>
      <w:tr w:rsidR="00CC510E">
        <w:trPr>
          <w:trHeight w:val="1200"/>
        </w:trPr>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CC510E" w:rsidRDefault="004575EC">
            <w:pPr>
              <w:widowControl/>
              <w:jc w:val="center"/>
              <w:rPr>
                <w:rFonts w:ascii="仿宋" w:eastAsia="仿宋" w:hAnsi="仿宋" w:cs="宋体"/>
                <w:kern w:val="0"/>
                <w:szCs w:val="21"/>
              </w:rPr>
            </w:pPr>
            <w:r>
              <w:rPr>
                <w:rFonts w:ascii="仿宋" w:eastAsia="仿宋" w:hAnsi="仿宋" w:cs="宋体" w:hint="eastAsia"/>
                <w:kern w:val="0"/>
                <w:szCs w:val="21"/>
              </w:rPr>
              <w:t>服务方案评分</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tcPr>
          <w:p w:rsidR="00CC510E" w:rsidRDefault="004575EC">
            <w:pPr>
              <w:widowControl/>
              <w:jc w:val="center"/>
              <w:rPr>
                <w:rFonts w:ascii="仿宋" w:eastAsia="仿宋" w:hAnsi="仿宋" w:cs="宋体"/>
                <w:kern w:val="0"/>
                <w:szCs w:val="21"/>
              </w:rPr>
            </w:pPr>
            <w:r>
              <w:rPr>
                <w:rFonts w:ascii="仿宋" w:eastAsia="仿宋" w:hAnsi="仿宋" w:cs="宋体" w:hint="eastAsia"/>
                <w:kern w:val="0"/>
                <w:szCs w:val="21"/>
              </w:rPr>
              <w:t>30</w:t>
            </w:r>
          </w:p>
        </w:tc>
        <w:tc>
          <w:tcPr>
            <w:tcW w:w="1080" w:type="dxa"/>
            <w:tcBorders>
              <w:top w:val="nil"/>
              <w:left w:val="nil"/>
              <w:bottom w:val="single" w:sz="4" w:space="0" w:color="auto"/>
              <w:right w:val="single" w:sz="4" w:space="0" w:color="auto"/>
            </w:tcBorders>
            <w:shd w:val="clear" w:color="auto" w:fill="auto"/>
            <w:vAlign w:val="center"/>
          </w:tcPr>
          <w:p w:rsidR="00CC510E" w:rsidRDefault="004575EC">
            <w:pPr>
              <w:widowControl/>
              <w:jc w:val="center"/>
              <w:rPr>
                <w:rFonts w:ascii="仿宋" w:eastAsia="仿宋" w:hAnsi="仿宋" w:cs="宋体"/>
                <w:kern w:val="0"/>
                <w:szCs w:val="21"/>
              </w:rPr>
            </w:pPr>
            <w:r>
              <w:rPr>
                <w:rFonts w:ascii="仿宋" w:eastAsia="仿宋" w:hAnsi="仿宋" w:cs="宋体" w:hint="eastAsia"/>
                <w:kern w:val="0"/>
                <w:szCs w:val="21"/>
              </w:rPr>
              <w:t>过往案例作品评分内容创意度</w:t>
            </w:r>
          </w:p>
        </w:tc>
        <w:tc>
          <w:tcPr>
            <w:tcW w:w="640" w:type="dxa"/>
            <w:tcBorders>
              <w:top w:val="nil"/>
              <w:left w:val="nil"/>
              <w:bottom w:val="single" w:sz="4" w:space="0" w:color="auto"/>
              <w:right w:val="single" w:sz="4" w:space="0" w:color="auto"/>
            </w:tcBorders>
            <w:shd w:val="clear" w:color="auto" w:fill="auto"/>
            <w:vAlign w:val="center"/>
          </w:tcPr>
          <w:p w:rsidR="00CC510E" w:rsidRDefault="004575EC">
            <w:pPr>
              <w:widowControl/>
              <w:jc w:val="center"/>
              <w:rPr>
                <w:rFonts w:ascii="仿宋" w:eastAsia="仿宋" w:hAnsi="仿宋" w:cs="宋体"/>
                <w:kern w:val="0"/>
                <w:szCs w:val="21"/>
              </w:rPr>
            </w:pPr>
            <w:r>
              <w:rPr>
                <w:rFonts w:ascii="仿宋" w:eastAsia="仿宋" w:hAnsi="仿宋" w:cs="宋体" w:hint="eastAsia"/>
                <w:kern w:val="0"/>
                <w:szCs w:val="21"/>
              </w:rPr>
              <w:t>5分</w:t>
            </w:r>
          </w:p>
        </w:tc>
        <w:tc>
          <w:tcPr>
            <w:tcW w:w="4499" w:type="dxa"/>
            <w:tcBorders>
              <w:top w:val="nil"/>
              <w:left w:val="nil"/>
              <w:bottom w:val="single" w:sz="4" w:space="0" w:color="auto"/>
              <w:right w:val="single" w:sz="4" w:space="0" w:color="auto"/>
            </w:tcBorders>
            <w:shd w:val="clear" w:color="auto" w:fill="auto"/>
            <w:vAlign w:val="center"/>
          </w:tcPr>
          <w:p w:rsidR="00CC510E" w:rsidRDefault="004575EC">
            <w:pPr>
              <w:widowControl/>
              <w:jc w:val="left"/>
              <w:rPr>
                <w:rFonts w:ascii="仿宋" w:eastAsia="仿宋" w:hAnsi="仿宋" w:cs="宋体"/>
                <w:kern w:val="0"/>
                <w:szCs w:val="21"/>
              </w:rPr>
            </w:pPr>
            <w:r>
              <w:rPr>
                <w:rFonts w:ascii="仿宋" w:eastAsia="仿宋" w:hAnsi="仿宋" w:cs="宋体" w:hint="eastAsia"/>
                <w:kern w:val="0"/>
                <w:szCs w:val="21"/>
              </w:rPr>
              <w:t>内容以及展现形式新颖 5 分</w:t>
            </w:r>
            <w:r>
              <w:rPr>
                <w:rFonts w:ascii="仿宋" w:eastAsia="仿宋" w:hAnsi="仿宋" w:cs="宋体" w:hint="eastAsia"/>
                <w:kern w:val="0"/>
                <w:szCs w:val="21"/>
              </w:rPr>
              <w:br/>
              <w:t>内容及展现形式较好 3-4 分</w:t>
            </w:r>
            <w:r>
              <w:rPr>
                <w:rFonts w:ascii="仿宋" w:eastAsia="仿宋" w:hAnsi="仿宋" w:cs="宋体" w:hint="eastAsia"/>
                <w:kern w:val="0"/>
                <w:szCs w:val="21"/>
              </w:rPr>
              <w:br/>
              <w:t>内容及展现形式较为普通 1-2 分</w:t>
            </w:r>
          </w:p>
        </w:tc>
      </w:tr>
      <w:tr w:rsidR="00CC510E">
        <w:trPr>
          <w:trHeight w:val="1020"/>
        </w:trPr>
        <w:tc>
          <w:tcPr>
            <w:tcW w:w="1080" w:type="dxa"/>
            <w:vMerge/>
            <w:tcBorders>
              <w:top w:val="nil"/>
              <w:left w:val="single" w:sz="4" w:space="0" w:color="auto"/>
              <w:bottom w:val="single" w:sz="4" w:space="0" w:color="auto"/>
              <w:right w:val="single" w:sz="4" w:space="0" w:color="auto"/>
            </w:tcBorders>
            <w:vAlign w:val="center"/>
          </w:tcPr>
          <w:p w:rsidR="00CC510E" w:rsidRDefault="00CC510E">
            <w:pPr>
              <w:widowControl/>
              <w:jc w:val="left"/>
              <w:rPr>
                <w:rFonts w:ascii="仿宋" w:eastAsia="仿宋" w:hAnsi="仿宋" w:cs="宋体"/>
                <w:kern w:val="0"/>
                <w:szCs w:val="21"/>
              </w:rPr>
            </w:pPr>
          </w:p>
        </w:tc>
        <w:tc>
          <w:tcPr>
            <w:tcW w:w="1080" w:type="dxa"/>
            <w:vMerge/>
            <w:tcBorders>
              <w:top w:val="nil"/>
              <w:left w:val="single" w:sz="4" w:space="0" w:color="auto"/>
              <w:bottom w:val="single" w:sz="4" w:space="0" w:color="auto"/>
              <w:right w:val="single" w:sz="4" w:space="0" w:color="auto"/>
            </w:tcBorders>
            <w:vAlign w:val="center"/>
          </w:tcPr>
          <w:p w:rsidR="00CC510E" w:rsidRDefault="00CC510E">
            <w:pPr>
              <w:widowControl/>
              <w:jc w:val="left"/>
              <w:rPr>
                <w:rFonts w:ascii="仿宋" w:eastAsia="仿宋" w:hAnsi="仿宋"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CC510E" w:rsidRDefault="004575EC">
            <w:pPr>
              <w:widowControl/>
              <w:jc w:val="center"/>
              <w:rPr>
                <w:rFonts w:ascii="仿宋" w:eastAsia="仿宋" w:hAnsi="仿宋" w:cs="宋体"/>
                <w:kern w:val="0"/>
                <w:szCs w:val="21"/>
              </w:rPr>
            </w:pPr>
            <w:r>
              <w:rPr>
                <w:rFonts w:ascii="仿宋" w:eastAsia="仿宋" w:hAnsi="仿宋" w:cs="宋体" w:hint="eastAsia"/>
                <w:kern w:val="0"/>
                <w:szCs w:val="21"/>
              </w:rPr>
              <w:t>对城</w:t>
            </w:r>
            <w:proofErr w:type="gramStart"/>
            <w:r>
              <w:rPr>
                <w:rFonts w:ascii="仿宋" w:eastAsia="仿宋" w:hAnsi="仿宋" w:cs="宋体" w:hint="eastAsia"/>
                <w:kern w:val="0"/>
                <w:szCs w:val="21"/>
              </w:rPr>
              <w:t>投品牌</w:t>
            </w:r>
            <w:proofErr w:type="gramEnd"/>
            <w:r>
              <w:rPr>
                <w:rFonts w:ascii="仿宋" w:eastAsia="仿宋" w:hAnsi="仿宋" w:cs="宋体" w:hint="eastAsia"/>
                <w:kern w:val="0"/>
                <w:szCs w:val="21"/>
              </w:rPr>
              <w:t>和项目定位的理解程度</w:t>
            </w:r>
          </w:p>
        </w:tc>
        <w:tc>
          <w:tcPr>
            <w:tcW w:w="640" w:type="dxa"/>
            <w:tcBorders>
              <w:top w:val="nil"/>
              <w:left w:val="nil"/>
              <w:bottom w:val="single" w:sz="4" w:space="0" w:color="auto"/>
              <w:right w:val="single" w:sz="4" w:space="0" w:color="auto"/>
            </w:tcBorders>
            <w:shd w:val="clear" w:color="auto" w:fill="auto"/>
            <w:vAlign w:val="center"/>
          </w:tcPr>
          <w:p w:rsidR="00CC510E" w:rsidRDefault="004575EC">
            <w:pPr>
              <w:widowControl/>
              <w:jc w:val="center"/>
              <w:rPr>
                <w:rFonts w:ascii="仿宋" w:eastAsia="仿宋" w:hAnsi="仿宋" w:cs="宋体"/>
                <w:kern w:val="0"/>
                <w:szCs w:val="21"/>
              </w:rPr>
            </w:pPr>
            <w:r>
              <w:rPr>
                <w:rFonts w:ascii="仿宋" w:eastAsia="仿宋" w:hAnsi="仿宋" w:cs="宋体" w:hint="eastAsia"/>
                <w:kern w:val="0"/>
                <w:szCs w:val="21"/>
              </w:rPr>
              <w:t>5分</w:t>
            </w:r>
          </w:p>
        </w:tc>
        <w:tc>
          <w:tcPr>
            <w:tcW w:w="4499" w:type="dxa"/>
            <w:tcBorders>
              <w:top w:val="nil"/>
              <w:left w:val="nil"/>
              <w:bottom w:val="single" w:sz="4" w:space="0" w:color="auto"/>
              <w:right w:val="single" w:sz="4" w:space="0" w:color="auto"/>
            </w:tcBorders>
            <w:shd w:val="clear" w:color="auto" w:fill="auto"/>
            <w:vAlign w:val="center"/>
          </w:tcPr>
          <w:p w:rsidR="00CC510E" w:rsidRDefault="004575EC">
            <w:pPr>
              <w:widowControl/>
              <w:jc w:val="left"/>
              <w:rPr>
                <w:rFonts w:ascii="仿宋" w:eastAsia="仿宋" w:hAnsi="仿宋" w:cs="宋体"/>
                <w:kern w:val="0"/>
                <w:szCs w:val="21"/>
              </w:rPr>
            </w:pPr>
            <w:r>
              <w:rPr>
                <w:rFonts w:ascii="仿宋" w:eastAsia="仿宋" w:hAnsi="仿宋" w:cs="宋体" w:hint="eastAsia"/>
                <w:kern w:val="0"/>
                <w:szCs w:val="21"/>
              </w:rPr>
              <w:t>对品牌及项目有清晰的理解 4-5 分</w:t>
            </w:r>
            <w:r>
              <w:rPr>
                <w:rFonts w:ascii="仿宋" w:eastAsia="仿宋" w:hAnsi="仿宋" w:cs="宋体" w:hint="eastAsia"/>
                <w:kern w:val="0"/>
                <w:szCs w:val="21"/>
              </w:rPr>
              <w:br/>
              <w:t>对品牌及项目有基本的理解 2-3 分</w:t>
            </w:r>
            <w:r>
              <w:rPr>
                <w:rFonts w:ascii="仿宋" w:eastAsia="仿宋" w:hAnsi="仿宋" w:cs="宋体" w:hint="eastAsia"/>
                <w:kern w:val="0"/>
                <w:szCs w:val="21"/>
              </w:rPr>
              <w:br/>
              <w:t>对品牌及项目理解存在较大偏差 0-1 分</w:t>
            </w:r>
          </w:p>
        </w:tc>
      </w:tr>
      <w:tr w:rsidR="00CC510E">
        <w:trPr>
          <w:trHeight w:val="1211"/>
        </w:trPr>
        <w:tc>
          <w:tcPr>
            <w:tcW w:w="1080" w:type="dxa"/>
            <w:vMerge/>
            <w:tcBorders>
              <w:top w:val="nil"/>
              <w:left w:val="single" w:sz="4" w:space="0" w:color="auto"/>
              <w:bottom w:val="single" w:sz="4" w:space="0" w:color="auto"/>
              <w:right w:val="single" w:sz="4" w:space="0" w:color="auto"/>
            </w:tcBorders>
            <w:vAlign w:val="center"/>
          </w:tcPr>
          <w:p w:rsidR="00CC510E" w:rsidRDefault="00CC510E">
            <w:pPr>
              <w:widowControl/>
              <w:jc w:val="left"/>
              <w:rPr>
                <w:rFonts w:ascii="仿宋" w:eastAsia="仿宋" w:hAnsi="仿宋" w:cs="宋体"/>
                <w:kern w:val="0"/>
                <w:szCs w:val="21"/>
              </w:rPr>
            </w:pPr>
          </w:p>
        </w:tc>
        <w:tc>
          <w:tcPr>
            <w:tcW w:w="1080" w:type="dxa"/>
            <w:vMerge/>
            <w:tcBorders>
              <w:top w:val="nil"/>
              <w:left w:val="single" w:sz="4" w:space="0" w:color="auto"/>
              <w:bottom w:val="single" w:sz="4" w:space="0" w:color="auto"/>
              <w:right w:val="single" w:sz="4" w:space="0" w:color="auto"/>
            </w:tcBorders>
            <w:vAlign w:val="center"/>
          </w:tcPr>
          <w:p w:rsidR="00CC510E" w:rsidRDefault="00CC510E">
            <w:pPr>
              <w:widowControl/>
              <w:jc w:val="left"/>
              <w:rPr>
                <w:rFonts w:ascii="仿宋" w:eastAsia="仿宋" w:hAnsi="仿宋"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CC510E" w:rsidRDefault="004575EC">
            <w:pPr>
              <w:widowControl/>
              <w:jc w:val="center"/>
              <w:rPr>
                <w:rFonts w:ascii="仿宋" w:eastAsia="仿宋" w:hAnsi="仿宋" w:cs="宋体"/>
                <w:kern w:val="0"/>
                <w:szCs w:val="21"/>
              </w:rPr>
            </w:pPr>
            <w:r>
              <w:rPr>
                <w:rFonts w:ascii="仿宋" w:eastAsia="仿宋" w:hAnsi="仿宋" w:cs="宋体" w:hint="eastAsia"/>
                <w:kern w:val="0"/>
                <w:szCs w:val="21"/>
              </w:rPr>
              <w:t>方案创意程度，提出画面设计方案和次方案的原因</w:t>
            </w:r>
          </w:p>
        </w:tc>
        <w:tc>
          <w:tcPr>
            <w:tcW w:w="640" w:type="dxa"/>
            <w:tcBorders>
              <w:top w:val="nil"/>
              <w:left w:val="nil"/>
              <w:bottom w:val="single" w:sz="4" w:space="0" w:color="auto"/>
              <w:right w:val="single" w:sz="4" w:space="0" w:color="auto"/>
            </w:tcBorders>
            <w:shd w:val="clear" w:color="auto" w:fill="auto"/>
            <w:vAlign w:val="center"/>
          </w:tcPr>
          <w:p w:rsidR="00CC510E" w:rsidRDefault="004575EC">
            <w:pPr>
              <w:widowControl/>
              <w:jc w:val="center"/>
              <w:rPr>
                <w:rFonts w:ascii="仿宋" w:eastAsia="仿宋" w:hAnsi="仿宋" w:cs="宋体"/>
                <w:kern w:val="0"/>
                <w:szCs w:val="21"/>
              </w:rPr>
            </w:pPr>
            <w:r>
              <w:rPr>
                <w:rFonts w:ascii="仿宋" w:eastAsia="仿宋" w:hAnsi="仿宋" w:cs="宋体" w:hint="eastAsia"/>
                <w:kern w:val="0"/>
                <w:szCs w:val="21"/>
              </w:rPr>
              <w:t>10分</w:t>
            </w:r>
          </w:p>
        </w:tc>
        <w:tc>
          <w:tcPr>
            <w:tcW w:w="4499" w:type="dxa"/>
            <w:tcBorders>
              <w:top w:val="nil"/>
              <w:left w:val="nil"/>
              <w:bottom w:val="single" w:sz="4" w:space="0" w:color="auto"/>
              <w:right w:val="single" w:sz="4" w:space="0" w:color="auto"/>
            </w:tcBorders>
            <w:shd w:val="clear" w:color="auto" w:fill="auto"/>
            <w:vAlign w:val="center"/>
          </w:tcPr>
          <w:p w:rsidR="00CC510E" w:rsidRDefault="004575EC">
            <w:pPr>
              <w:widowControl/>
              <w:jc w:val="left"/>
              <w:rPr>
                <w:rFonts w:ascii="仿宋" w:eastAsia="仿宋" w:hAnsi="仿宋" w:cs="宋体"/>
                <w:kern w:val="0"/>
                <w:szCs w:val="21"/>
              </w:rPr>
            </w:pPr>
            <w:r>
              <w:rPr>
                <w:rFonts w:ascii="仿宋" w:eastAsia="仿宋" w:hAnsi="仿宋" w:cs="宋体" w:hint="eastAsia"/>
                <w:kern w:val="0"/>
                <w:szCs w:val="21"/>
              </w:rPr>
              <w:t>方案新颖，内容丰富，思路清晰 8-10 分</w:t>
            </w:r>
            <w:r>
              <w:rPr>
                <w:rFonts w:ascii="仿宋" w:eastAsia="仿宋" w:hAnsi="仿宋" w:cs="宋体" w:hint="eastAsia"/>
                <w:kern w:val="0"/>
                <w:szCs w:val="21"/>
              </w:rPr>
              <w:br/>
              <w:t>方案展现形式有一定创新，有想法，5-7 分</w:t>
            </w:r>
            <w:r>
              <w:rPr>
                <w:rFonts w:ascii="仿宋" w:eastAsia="仿宋" w:hAnsi="仿宋" w:cs="宋体" w:hint="eastAsia"/>
                <w:kern w:val="0"/>
                <w:szCs w:val="21"/>
              </w:rPr>
              <w:br/>
              <w:t>方案较为中</w:t>
            </w:r>
            <w:proofErr w:type="gramStart"/>
            <w:r>
              <w:rPr>
                <w:rFonts w:ascii="仿宋" w:eastAsia="仿宋" w:hAnsi="仿宋" w:cs="宋体" w:hint="eastAsia"/>
                <w:kern w:val="0"/>
                <w:szCs w:val="21"/>
              </w:rPr>
              <w:t>规</w:t>
            </w:r>
            <w:proofErr w:type="gramEnd"/>
            <w:r>
              <w:rPr>
                <w:rFonts w:ascii="仿宋" w:eastAsia="仿宋" w:hAnsi="仿宋" w:cs="宋体" w:hint="eastAsia"/>
                <w:kern w:val="0"/>
                <w:szCs w:val="21"/>
              </w:rPr>
              <w:t>中矩，思路较清晰 3-4 分</w:t>
            </w:r>
            <w:r>
              <w:rPr>
                <w:rFonts w:ascii="仿宋" w:eastAsia="仿宋" w:hAnsi="仿宋" w:cs="宋体" w:hint="eastAsia"/>
                <w:kern w:val="0"/>
                <w:szCs w:val="21"/>
              </w:rPr>
              <w:br/>
              <w:t>方案较为普通 1-2 分</w:t>
            </w:r>
          </w:p>
        </w:tc>
      </w:tr>
      <w:tr w:rsidR="00CC510E">
        <w:trPr>
          <w:trHeight w:val="1489"/>
        </w:trPr>
        <w:tc>
          <w:tcPr>
            <w:tcW w:w="1080" w:type="dxa"/>
            <w:vMerge/>
            <w:tcBorders>
              <w:top w:val="nil"/>
              <w:left w:val="single" w:sz="4" w:space="0" w:color="auto"/>
              <w:bottom w:val="single" w:sz="4" w:space="0" w:color="auto"/>
              <w:right w:val="single" w:sz="4" w:space="0" w:color="auto"/>
            </w:tcBorders>
            <w:vAlign w:val="center"/>
          </w:tcPr>
          <w:p w:rsidR="00CC510E" w:rsidRDefault="00CC510E">
            <w:pPr>
              <w:widowControl/>
              <w:jc w:val="left"/>
              <w:rPr>
                <w:rFonts w:ascii="仿宋" w:eastAsia="仿宋" w:hAnsi="仿宋" w:cs="宋体"/>
                <w:kern w:val="0"/>
                <w:szCs w:val="21"/>
              </w:rPr>
            </w:pPr>
          </w:p>
        </w:tc>
        <w:tc>
          <w:tcPr>
            <w:tcW w:w="1080" w:type="dxa"/>
            <w:vMerge/>
            <w:tcBorders>
              <w:top w:val="nil"/>
              <w:left w:val="single" w:sz="4" w:space="0" w:color="auto"/>
              <w:bottom w:val="single" w:sz="4" w:space="0" w:color="auto"/>
              <w:right w:val="single" w:sz="4" w:space="0" w:color="auto"/>
            </w:tcBorders>
            <w:vAlign w:val="center"/>
          </w:tcPr>
          <w:p w:rsidR="00CC510E" w:rsidRDefault="00CC510E">
            <w:pPr>
              <w:widowControl/>
              <w:jc w:val="left"/>
              <w:rPr>
                <w:rFonts w:ascii="仿宋" w:eastAsia="仿宋" w:hAnsi="仿宋" w:cs="宋体"/>
                <w:kern w:val="0"/>
                <w:szCs w:val="21"/>
              </w:rPr>
            </w:pPr>
          </w:p>
        </w:tc>
        <w:tc>
          <w:tcPr>
            <w:tcW w:w="1080" w:type="dxa"/>
            <w:tcBorders>
              <w:top w:val="nil"/>
              <w:left w:val="nil"/>
              <w:bottom w:val="single" w:sz="4" w:space="0" w:color="auto"/>
              <w:right w:val="single" w:sz="4" w:space="0" w:color="auto"/>
            </w:tcBorders>
            <w:shd w:val="clear" w:color="auto" w:fill="auto"/>
            <w:vAlign w:val="center"/>
          </w:tcPr>
          <w:p w:rsidR="00CC510E" w:rsidRDefault="004575EC">
            <w:pPr>
              <w:widowControl/>
              <w:jc w:val="center"/>
              <w:rPr>
                <w:rFonts w:ascii="仿宋" w:eastAsia="仿宋" w:hAnsi="仿宋" w:cs="宋体"/>
                <w:kern w:val="0"/>
                <w:szCs w:val="21"/>
              </w:rPr>
            </w:pPr>
            <w:r>
              <w:rPr>
                <w:rFonts w:ascii="仿宋" w:eastAsia="仿宋" w:hAnsi="仿宋" w:cs="宋体" w:hint="eastAsia"/>
                <w:kern w:val="0"/>
                <w:szCs w:val="21"/>
              </w:rPr>
              <w:t>方案可执行力，以及对技术性支持能力</w:t>
            </w:r>
          </w:p>
        </w:tc>
        <w:tc>
          <w:tcPr>
            <w:tcW w:w="640" w:type="dxa"/>
            <w:tcBorders>
              <w:top w:val="nil"/>
              <w:left w:val="nil"/>
              <w:bottom w:val="single" w:sz="4" w:space="0" w:color="auto"/>
              <w:right w:val="single" w:sz="4" w:space="0" w:color="auto"/>
            </w:tcBorders>
            <w:shd w:val="clear" w:color="auto" w:fill="auto"/>
            <w:vAlign w:val="center"/>
          </w:tcPr>
          <w:p w:rsidR="00CC510E" w:rsidRDefault="004575EC">
            <w:pPr>
              <w:widowControl/>
              <w:jc w:val="center"/>
              <w:rPr>
                <w:rFonts w:ascii="仿宋" w:eastAsia="仿宋" w:hAnsi="仿宋" w:cs="宋体"/>
                <w:kern w:val="0"/>
                <w:szCs w:val="21"/>
              </w:rPr>
            </w:pPr>
            <w:r>
              <w:rPr>
                <w:rFonts w:ascii="仿宋" w:eastAsia="仿宋" w:hAnsi="仿宋" w:cs="宋体" w:hint="eastAsia"/>
                <w:kern w:val="0"/>
                <w:szCs w:val="21"/>
              </w:rPr>
              <w:t>10分</w:t>
            </w:r>
          </w:p>
        </w:tc>
        <w:tc>
          <w:tcPr>
            <w:tcW w:w="4499" w:type="dxa"/>
            <w:tcBorders>
              <w:top w:val="nil"/>
              <w:left w:val="nil"/>
              <w:bottom w:val="single" w:sz="4" w:space="0" w:color="auto"/>
              <w:right w:val="single" w:sz="4" w:space="0" w:color="auto"/>
            </w:tcBorders>
            <w:shd w:val="clear" w:color="auto" w:fill="auto"/>
            <w:vAlign w:val="center"/>
          </w:tcPr>
          <w:p w:rsidR="00CC510E" w:rsidRDefault="004575EC">
            <w:pPr>
              <w:widowControl/>
              <w:jc w:val="left"/>
              <w:rPr>
                <w:rFonts w:ascii="仿宋" w:eastAsia="仿宋" w:hAnsi="仿宋" w:cs="宋体"/>
                <w:kern w:val="0"/>
                <w:szCs w:val="21"/>
              </w:rPr>
            </w:pPr>
            <w:r>
              <w:rPr>
                <w:rFonts w:ascii="仿宋" w:eastAsia="仿宋" w:hAnsi="仿宋" w:cs="宋体" w:hint="eastAsia"/>
                <w:kern w:val="0"/>
                <w:szCs w:val="21"/>
              </w:rPr>
              <w:t>方案较为完善、配备合理、可操作性强 8-10 分</w:t>
            </w:r>
            <w:r>
              <w:rPr>
                <w:rFonts w:ascii="仿宋" w:eastAsia="仿宋" w:hAnsi="仿宋" w:cs="宋体" w:hint="eastAsia"/>
                <w:kern w:val="0"/>
                <w:szCs w:val="21"/>
              </w:rPr>
              <w:br/>
              <w:t>方案执行存在一定难度，但通过深化完善最终可实现操作 5-7 分</w:t>
            </w:r>
            <w:r>
              <w:rPr>
                <w:rFonts w:ascii="仿宋" w:eastAsia="仿宋" w:hAnsi="仿宋" w:cs="宋体" w:hint="eastAsia"/>
                <w:kern w:val="0"/>
                <w:szCs w:val="21"/>
              </w:rPr>
              <w:br/>
              <w:t>方案不具备可操作性0-4 分</w:t>
            </w:r>
          </w:p>
        </w:tc>
      </w:tr>
      <w:tr w:rsidR="00CC510E">
        <w:trPr>
          <w:trHeight w:val="630"/>
        </w:trPr>
        <w:tc>
          <w:tcPr>
            <w:tcW w:w="1080" w:type="dxa"/>
            <w:tcBorders>
              <w:top w:val="nil"/>
              <w:left w:val="single" w:sz="4" w:space="0" w:color="auto"/>
              <w:bottom w:val="single" w:sz="4" w:space="0" w:color="auto"/>
              <w:right w:val="single" w:sz="4" w:space="0" w:color="auto"/>
            </w:tcBorders>
            <w:shd w:val="clear" w:color="auto" w:fill="auto"/>
            <w:vAlign w:val="center"/>
          </w:tcPr>
          <w:p w:rsidR="00CC510E" w:rsidRDefault="004575EC">
            <w:pPr>
              <w:widowControl/>
              <w:jc w:val="center"/>
              <w:rPr>
                <w:rFonts w:ascii="仿宋" w:eastAsia="仿宋" w:hAnsi="仿宋" w:cs="宋体"/>
                <w:kern w:val="0"/>
                <w:szCs w:val="21"/>
              </w:rPr>
            </w:pPr>
            <w:r>
              <w:rPr>
                <w:rFonts w:ascii="仿宋" w:eastAsia="仿宋" w:hAnsi="仿宋" w:cs="宋体" w:hint="eastAsia"/>
                <w:kern w:val="0"/>
                <w:szCs w:val="21"/>
              </w:rPr>
              <w:t>其他</w:t>
            </w:r>
            <w:proofErr w:type="gramStart"/>
            <w:r>
              <w:rPr>
                <w:rFonts w:ascii="仿宋" w:eastAsia="仿宋" w:hAnsi="仿宋" w:cs="宋体" w:hint="eastAsia"/>
                <w:kern w:val="0"/>
                <w:szCs w:val="21"/>
              </w:rPr>
              <w:t>承诺增值</w:t>
            </w:r>
            <w:proofErr w:type="gramEnd"/>
            <w:r>
              <w:rPr>
                <w:rFonts w:ascii="仿宋" w:eastAsia="仿宋" w:hAnsi="仿宋" w:cs="宋体" w:hint="eastAsia"/>
                <w:kern w:val="0"/>
                <w:szCs w:val="21"/>
              </w:rPr>
              <w:t>服务评分</w:t>
            </w:r>
          </w:p>
        </w:tc>
        <w:tc>
          <w:tcPr>
            <w:tcW w:w="1080" w:type="dxa"/>
            <w:tcBorders>
              <w:top w:val="nil"/>
              <w:left w:val="nil"/>
              <w:bottom w:val="single" w:sz="4" w:space="0" w:color="auto"/>
              <w:right w:val="single" w:sz="4" w:space="0" w:color="auto"/>
            </w:tcBorders>
            <w:shd w:val="clear" w:color="auto" w:fill="auto"/>
            <w:vAlign w:val="center"/>
          </w:tcPr>
          <w:p w:rsidR="00CC510E" w:rsidRDefault="004575EC">
            <w:pPr>
              <w:widowControl/>
              <w:jc w:val="center"/>
              <w:rPr>
                <w:rFonts w:ascii="仿宋" w:eastAsia="仿宋" w:hAnsi="仿宋" w:cs="宋体"/>
                <w:kern w:val="0"/>
                <w:szCs w:val="21"/>
              </w:rPr>
            </w:pPr>
            <w:r>
              <w:rPr>
                <w:rFonts w:ascii="仿宋" w:eastAsia="仿宋" w:hAnsi="仿宋" w:cs="宋体" w:hint="eastAsia"/>
                <w:kern w:val="0"/>
                <w:szCs w:val="21"/>
              </w:rPr>
              <w:t>5</w:t>
            </w:r>
          </w:p>
        </w:tc>
        <w:tc>
          <w:tcPr>
            <w:tcW w:w="1080" w:type="dxa"/>
            <w:tcBorders>
              <w:top w:val="nil"/>
              <w:left w:val="nil"/>
              <w:bottom w:val="single" w:sz="4" w:space="0" w:color="auto"/>
              <w:right w:val="single" w:sz="4" w:space="0" w:color="auto"/>
            </w:tcBorders>
            <w:shd w:val="clear" w:color="auto" w:fill="auto"/>
            <w:vAlign w:val="center"/>
          </w:tcPr>
          <w:p w:rsidR="00CC510E" w:rsidRDefault="004575EC">
            <w:pPr>
              <w:widowControl/>
              <w:jc w:val="center"/>
              <w:rPr>
                <w:rFonts w:ascii="仿宋" w:eastAsia="仿宋" w:hAnsi="仿宋" w:cs="宋体"/>
                <w:kern w:val="0"/>
                <w:szCs w:val="21"/>
              </w:rPr>
            </w:pPr>
            <w:r>
              <w:rPr>
                <w:rFonts w:ascii="仿宋" w:eastAsia="仿宋" w:hAnsi="仿宋" w:cs="宋体" w:hint="eastAsia"/>
                <w:kern w:val="0"/>
                <w:szCs w:val="21"/>
              </w:rPr>
              <w:t>其他</w:t>
            </w:r>
            <w:proofErr w:type="gramStart"/>
            <w:r>
              <w:rPr>
                <w:rFonts w:ascii="仿宋" w:eastAsia="仿宋" w:hAnsi="仿宋" w:cs="宋体" w:hint="eastAsia"/>
                <w:kern w:val="0"/>
                <w:szCs w:val="21"/>
              </w:rPr>
              <w:t>承诺增值</w:t>
            </w:r>
            <w:proofErr w:type="gramEnd"/>
            <w:r>
              <w:rPr>
                <w:rFonts w:ascii="仿宋" w:eastAsia="仿宋" w:hAnsi="仿宋" w:cs="宋体" w:hint="eastAsia"/>
                <w:kern w:val="0"/>
                <w:szCs w:val="21"/>
              </w:rPr>
              <w:t>服务</w:t>
            </w:r>
          </w:p>
        </w:tc>
        <w:tc>
          <w:tcPr>
            <w:tcW w:w="640" w:type="dxa"/>
            <w:tcBorders>
              <w:top w:val="nil"/>
              <w:left w:val="nil"/>
              <w:bottom w:val="single" w:sz="4" w:space="0" w:color="auto"/>
              <w:right w:val="single" w:sz="4" w:space="0" w:color="auto"/>
            </w:tcBorders>
            <w:shd w:val="clear" w:color="auto" w:fill="auto"/>
            <w:vAlign w:val="center"/>
          </w:tcPr>
          <w:p w:rsidR="00CC510E" w:rsidRDefault="004575EC">
            <w:pPr>
              <w:widowControl/>
              <w:jc w:val="center"/>
              <w:rPr>
                <w:rFonts w:ascii="仿宋" w:eastAsia="仿宋" w:hAnsi="仿宋" w:cs="宋体"/>
                <w:kern w:val="0"/>
                <w:szCs w:val="21"/>
              </w:rPr>
            </w:pPr>
            <w:r>
              <w:rPr>
                <w:rFonts w:ascii="仿宋" w:eastAsia="仿宋" w:hAnsi="仿宋" w:cs="宋体" w:hint="eastAsia"/>
                <w:kern w:val="0"/>
                <w:szCs w:val="21"/>
              </w:rPr>
              <w:t>5分</w:t>
            </w:r>
          </w:p>
        </w:tc>
        <w:tc>
          <w:tcPr>
            <w:tcW w:w="4499" w:type="dxa"/>
            <w:tcBorders>
              <w:top w:val="nil"/>
              <w:left w:val="nil"/>
              <w:bottom w:val="single" w:sz="4" w:space="0" w:color="auto"/>
              <w:right w:val="single" w:sz="4" w:space="0" w:color="auto"/>
            </w:tcBorders>
            <w:shd w:val="clear" w:color="auto" w:fill="auto"/>
            <w:vAlign w:val="center"/>
          </w:tcPr>
          <w:p w:rsidR="00CC510E" w:rsidRDefault="004575EC">
            <w:pPr>
              <w:widowControl/>
              <w:jc w:val="left"/>
              <w:rPr>
                <w:rFonts w:ascii="仿宋" w:eastAsia="仿宋" w:hAnsi="仿宋" w:cs="宋体"/>
                <w:kern w:val="0"/>
                <w:szCs w:val="21"/>
              </w:rPr>
            </w:pPr>
            <w:r>
              <w:rPr>
                <w:rFonts w:ascii="仿宋" w:eastAsia="仿宋" w:hAnsi="仿宋" w:cs="宋体" w:hint="eastAsia"/>
                <w:kern w:val="0"/>
                <w:szCs w:val="21"/>
              </w:rPr>
              <w:t>具有独家资源优势或可提供其他额外增值服务，根据服务内容给予 0-5 分</w:t>
            </w:r>
          </w:p>
        </w:tc>
      </w:tr>
      <w:tr w:rsidR="00CC510E">
        <w:trPr>
          <w:trHeight w:val="615"/>
        </w:trPr>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C510E" w:rsidRDefault="004575EC">
            <w:pPr>
              <w:widowControl/>
              <w:jc w:val="center"/>
              <w:rPr>
                <w:rFonts w:ascii="仿宋" w:eastAsia="仿宋" w:hAnsi="仿宋" w:cs="宋体"/>
                <w:kern w:val="0"/>
                <w:szCs w:val="21"/>
              </w:rPr>
            </w:pPr>
            <w:r>
              <w:rPr>
                <w:rFonts w:ascii="仿宋" w:eastAsia="仿宋" w:hAnsi="仿宋" w:cs="宋体" w:hint="eastAsia"/>
                <w:kern w:val="0"/>
                <w:szCs w:val="21"/>
              </w:rPr>
              <w:t>合计</w:t>
            </w:r>
          </w:p>
        </w:tc>
        <w:tc>
          <w:tcPr>
            <w:tcW w:w="640" w:type="dxa"/>
            <w:tcBorders>
              <w:top w:val="nil"/>
              <w:left w:val="nil"/>
              <w:bottom w:val="single" w:sz="4" w:space="0" w:color="auto"/>
              <w:right w:val="single" w:sz="4" w:space="0" w:color="auto"/>
            </w:tcBorders>
            <w:shd w:val="clear" w:color="auto" w:fill="auto"/>
            <w:vAlign w:val="center"/>
          </w:tcPr>
          <w:p w:rsidR="00CC510E" w:rsidRDefault="004575EC">
            <w:pPr>
              <w:widowControl/>
              <w:jc w:val="center"/>
              <w:rPr>
                <w:rFonts w:ascii="仿宋" w:eastAsia="仿宋" w:hAnsi="仿宋" w:cs="宋体"/>
                <w:kern w:val="0"/>
                <w:szCs w:val="21"/>
              </w:rPr>
            </w:pPr>
            <w:r>
              <w:rPr>
                <w:rFonts w:ascii="仿宋" w:eastAsia="仿宋" w:hAnsi="仿宋" w:cs="宋体" w:hint="eastAsia"/>
                <w:kern w:val="0"/>
                <w:szCs w:val="21"/>
              </w:rPr>
              <w:t>100分</w:t>
            </w:r>
          </w:p>
        </w:tc>
        <w:tc>
          <w:tcPr>
            <w:tcW w:w="4499" w:type="dxa"/>
            <w:tcBorders>
              <w:top w:val="nil"/>
              <w:left w:val="nil"/>
              <w:bottom w:val="single" w:sz="4" w:space="0" w:color="auto"/>
              <w:right w:val="single" w:sz="4" w:space="0" w:color="auto"/>
            </w:tcBorders>
            <w:shd w:val="clear" w:color="auto" w:fill="auto"/>
            <w:vAlign w:val="center"/>
          </w:tcPr>
          <w:p w:rsidR="00CC510E" w:rsidRDefault="004575EC">
            <w:pPr>
              <w:widowControl/>
              <w:jc w:val="left"/>
              <w:rPr>
                <w:rFonts w:ascii="仿宋" w:eastAsia="仿宋" w:hAnsi="仿宋" w:cs="宋体"/>
                <w:kern w:val="0"/>
                <w:szCs w:val="21"/>
              </w:rPr>
            </w:pPr>
            <w:r>
              <w:rPr>
                <w:rFonts w:ascii="仿宋" w:eastAsia="仿宋" w:hAnsi="仿宋" w:cs="宋体" w:hint="eastAsia"/>
                <w:kern w:val="0"/>
                <w:szCs w:val="21"/>
              </w:rPr>
              <w:t xml:space="preserve">　</w:t>
            </w:r>
          </w:p>
        </w:tc>
      </w:tr>
    </w:tbl>
    <w:p w:rsidR="00CC510E" w:rsidRDefault="004575EC">
      <w:pPr>
        <w:jc w:val="center"/>
        <w:rPr>
          <w:rFonts w:ascii="仿宋" w:eastAsia="仿宋" w:hAnsi="仿宋"/>
          <w:b/>
          <w:sz w:val="32"/>
          <w:szCs w:val="32"/>
        </w:rPr>
      </w:pPr>
      <w:r>
        <w:rPr>
          <w:rFonts w:ascii="仿宋" w:eastAsia="仿宋" w:hAnsi="仿宋" w:cs="仿宋"/>
          <w:szCs w:val="21"/>
        </w:rPr>
        <w:br w:type="page"/>
      </w:r>
      <w:r>
        <w:rPr>
          <w:rFonts w:ascii="仿宋" w:eastAsia="仿宋" w:hAnsi="仿宋" w:hint="eastAsia"/>
          <w:b/>
          <w:sz w:val="32"/>
          <w:szCs w:val="32"/>
        </w:rPr>
        <w:lastRenderedPageBreak/>
        <w:t>五、采购合同/协议</w:t>
      </w:r>
    </w:p>
    <w:p w:rsidR="00CC510E" w:rsidRDefault="00CC510E">
      <w:pPr>
        <w:spacing w:line="360" w:lineRule="auto"/>
        <w:jc w:val="center"/>
        <w:rPr>
          <w:b/>
          <w:sz w:val="44"/>
          <w:szCs w:val="44"/>
        </w:rPr>
      </w:pPr>
    </w:p>
    <w:p w:rsidR="00CC510E" w:rsidRDefault="00CC510E">
      <w:pPr>
        <w:spacing w:line="360" w:lineRule="auto"/>
        <w:jc w:val="center"/>
        <w:rPr>
          <w:b/>
          <w:sz w:val="44"/>
          <w:szCs w:val="44"/>
        </w:rPr>
      </w:pPr>
    </w:p>
    <w:p w:rsidR="00CC510E" w:rsidRDefault="00CC510E">
      <w:pPr>
        <w:spacing w:line="360" w:lineRule="auto"/>
        <w:jc w:val="center"/>
        <w:rPr>
          <w:b/>
          <w:sz w:val="44"/>
          <w:szCs w:val="44"/>
        </w:rPr>
      </w:pPr>
    </w:p>
    <w:p w:rsidR="00CC510E" w:rsidRDefault="00CC510E">
      <w:pPr>
        <w:spacing w:line="360" w:lineRule="auto"/>
        <w:jc w:val="center"/>
        <w:rPr>
          <w:b/>
          <w:sz w:val="44"/>
          <w:szCs w:val="44"/>
        </w:rPr>
      </w:pPr>
    </w:p>
    <w:p w:rsidR="00CC510E" w:rsidRDefault="00CC510E">
      <w:pPr>
        <w:spacing w:line="360" w:lineRule="auto"/>
        <w:jc w:val="center"/>
        <w:rPr>
          <w:b/>
          <w:sz w:val="44"/>
          <w:szCs w:val="44"/>
        </w:rPr>
      </w:pPr>
    </w:p>
    <w:p w:rsidR="00CC510E" w:rsidRDefault="00CC510E">
      <w:pPr>
        <w:spacing w:line="360" w:lineRule="auto"/>
        <w:jc w:val="center"/>
        <w:rPr>
          <w:b/>
          <w:sz w:val="44"/>
          <w:szCs w:val="44"/>
        </w:rPr>
      </w:pPr>
    </w:p>
    <w:p w:rsidR="00CC510E" w:rsidRDefault="004575EC">
      <w:pPr>
        <w:spacing w:line="360" w:lineRule="auto"/>
        <w:jc w:val="center"/>
        <w:rPr>
          <w:b/>
          <w:sz w:val="44"/>
          <w:szCs w:val="44"/>
        </w:rPr>
      </w:pPr>
      <w:proofErr w:type="gramStart"/>
      <w:r>
        <w:rPr>
          <w:rFonts w:hint="eastAsia"/>
          <w:b/>
          <w:sz w:val="44"/>
          <w:szCs w:val="44"/>
        </w:rPr>
        <w:t>禧阅盛汇</w:t>
      </w:r>
      <w:proofErr w:type="gramEnd"/>
      <w:r>
        <w:rPr>
          <w:rFonts w:hint="eastAsia"/>
          <w:b/>
          <w:sz w:val="44"/>
          <w:szCs w:val="44"/>
        </w:rPr>
        <w:t>项目</w:t>
      </w:r>
    </w:p>
    <w:p w:rsidR="00CC510E" w:rsidRDefault="004575EC">
      <w:pPr>
        <w:spacing w:line="360" w:lineRule="auto"/>
        <w:jc w:val="center"/>
        <w:rPr>
          <w:b/>
          <w:sz w:val="44"/>
          <w:szCs w:val="44"/>
        </w:rPr>
      </w:pPr>
      <w:r>
        <w:rPr>
          <w:rFonts w:hint="eastAsia"/>
          <w:b/>
          <w:sz w:val="44"/>
          <w:szCs w:val="44"/>
        </w:rPr>
        <w:t>三维影视片制作服务合同</w:t>
      </w:r>
    </w:p>
    <w:p w:rsidR="00CC510E" w:rsidRDefault="004575EC">
      <w:pPr>
        <w:spacing w:line="360" w:lineRule="auto"/>
        <w:jc w:val="center"/>
        <w:rPr>
          <w:b/>
          <w:sz w:val="44"/>
          <w:szCs w:val="44"/>
        </w:rPr>
      </w:pPr>
      <w:r>
        <w:rPr>
          <w:rFonts w:hint="eastAsia"/>
          <w:b/>
          <w:sz w:val="44"/>
          <w:szCs w:val="44"/>
        </w:rPr>
        <w:t>（范本）</w:t>
      </w:r>
    </w:p>
    <w:p w:rsidR="00CC510E" w:rsidRDefault="004575EC">
      <w:pPr>
        <w:widowControl/>
        <w:ind w:firstLineChars="64" w:firstLine="283"/>
        <w:rPr>
          <w:rFonts w:ascii="仿宋" w:eastAsia="仿宋" w:hAnsi="仿宋"/>
          <w:b/>
          <w:sz w:val="28"/>
        </w:rPr>
      </w:pPr>
      <w:r>
        <w:rPr>
          <w:b/>
          <w:sz w:val="44"/>
          <w:szCs w:val="44"/>
        </w:rPr>
        <w:br w:type="page"/>
      </w:r>
      <w:r>
        <w:rPr>
          <w:rFonts w:ascii="仿宋" w:eastAsia="仿宋" w:hAnsi="仿宋" w:hint="eastAsia"/>
          <w:b/>
          <w:sz w:val="28"/>
        </w:rPr>
        <w:lastRenderedPageBreak/>
        <w:t>项目名称：</w:t>
      </w:r>
      <w:proofErr w:type="gramStart"/>
      <w:r>
        <w:rPr>
          <w:rFonts w:ascii="仿宋" w:eastAsia="仿宋" w:hAnsi="仿宋" w:hint="eastAsia"/>
          <w:b/>
          <w:sz w:val="28"/>
        </w:rPr>
        <w:t>禧阅盛汇项目</w:t>
      </w:r>
      <w:proofErr w:type="gramEnd"/>
      <w:r>
        <w:rPr>
          <w:rFonts w:ascii="仿宋" w:eastAsia="仿宋" w:hAnsi="仿宋" w:hint="eastAsia"/>
          <w:b/>
          <w:sz w:val="28"/>
        </w:rPr>
        <w:t>三维影视片制作服务项目</w:t>
      </w:r>
    </w:p>
    <w:p w:rsidR="00CC510E" w:rsidRDefault="00CC510E">
      <w:pPr>
        <w:pStyle w:val="a4"/>
        <w:rPr>
          <w:rFonts w:ascii="仿宋" w:eastAsia="仿宋" w:hAnsi="仿宋"/>
        </w:rPr>
      </w:pPr>
    </w:p>
    <w:p w:rsidR="00CC510E" w:rsidRDefault="00CC510E">
      <w:pPr>
        <w:pStyle w:val="a4"/>
        <w:spacing w:before="1"/>
        <w:rPr>
          <w:rFonts w:ascii="仿宋" w:eastAsia="仿宋" w:hAnsi="仿宋"/>
        </w:rPr>
      </w:pPr>
    </w:p>
    <w:p w:rsidR="00CC510E" w:rsidRDefault="004575EC">
      <w:pPr>
        <w:widowControl/>
        <w:spacing w:line="500" w:lineRule="exact"/>
        <w:ind w:firstLineChars="200" w:firstLine="560"/>
        <w:rPr>
          <w:rFonts w:ascii="仿宋" w:eastAsia="仿宋" w:hAnsi="仿宋"/>
          <w:color w:val="000000"/>
          <w:sz w:val="28"/>
          <w:szCs w:val="28"/>
        </w:rPr>
      </w:pPr>
      <w:r>
        <w:rPr>
          <w:rFonts w:ascii="仿宋" w:eastAsia="仿宋" w:hAnsi="仿宋"/>
          <w:color w:val="000000"/>
          <w:sz w:val="28"/>
          <w:szCs w:val="28"/>
        </w:rPr>
        <w:t>委托单位（甲方）：</w:t>
      </w:r>
    </w:p>
    <w:p w:rsidR="00CC510E" w:rsidRDefault="004575EC">
      <w:pPr>
        <w:widowControl/>
        <w:spacing w:line="500" w:lineRule="exact"/>
        <w:ind w:firstLineChars="200" w:firstLine="560"/>
        <w:rPr>
          <w:rFonts w:ascii="仿宋" w:eastAsia="仿宋" w:hAnsi="仿宋"/>
          <w:color w:val="000000"/>
          <w:sz w:val="28"/>
          <w:szCs w:val="28"/>
          <w:u w:val="single"/>
        </w:rPr>
      </w:pPr>
      <w:r>
        <w:rPr>
          <w:rFonts w:ascii="仿宋" w:eastAsia="仿宋" w:hAnsi="仿宋" w:hint="eastAsia"/>
          <w:color w:val="000000"/>
          <w:sz w:val="28"/>
          <w:szCs w:val="28"/>
        </w:rPr>
        <w:t>地址：</w:t>
      </w:r>
    </w:p>
    <w:p w:rsidR="00CC510E" w:rsidRDefault="004575EC">
      <w:pPr>
        <w:widowControl/>
        <w:tabs>
          <w:tab w:val="left" w:pos="6765"/>
        </w:tabs>
        <w:spacing w:line="500" w:lineRule="exact"/>
        <w:ind w:firstLineChars="200" w:firstLine="560"/>
        <w:rPr>
          <w:rFonts w:ascii="仿宋" w:eastAsia="仿宋" w:hAnsi="仿宋"/>
          <w:color w:val="000000"/>
          <w:sz w:val="28"/>
          <w:szCs w:val="28"/>
          <w:u w:val="single"/>
        </w:rPr>
      </w:pPr>
      <w:r>
        <w:rPr>
          <w:rFonts w:ascii="仿宋" w:eastAsia="仿宋" w:hAnsi="仿宋" w:hint="eastAsia"/>
          <w:color w:val="000000"/>
          <w:sz w:val="28"/>
          <w:szCs w:val="28"/>
        </w:rPr>
        <w:t>法定代表人及授权人：</w:t>
      </w:r>
    </w:p>
    <w:p w:rsidR="00CC510E" w:rsidRDefault="00CC510E">
      <w:pPr>
        <w:widowControl/>
        <w:tabs>
          <w:tab w:val="left" w:pos="6765"/>
        </w:tabs>
        <w:spacing w:line="500" w:lineRule="exact"/>
        <w:ind w:firstLineChars="200" w:firstLine="560"/>
        <w:rPr>
          <w:rFonts w:ascii="仿宋" w:eastAsia="仿宋" w:hAnsi="仿宋"/>
          <w:color w:val="000000"/>
          <w:sz w:val="28"/>
          <w:szCs w:val="28"/>
          <w:u w:val="single"/>
        </w:rPr>
      </w:pPr>
    </w:p>
    <w:p w:rsidR="00CC510E" w:rsidRDefault="00CC510E">
      <w:pPr>
        <w:widowControl/>
        <w:tabs>
          <w:tab w:val="left" w:pos="6765"/>
        </w:tabs>
        <w:spacing w:line="500" w:lineRule="exact"/>
        <w:ind w:firstLineChars="200" w:firstLine="560"/>
        <w:rPr>
          <w:rFonts w:ascii="仿宋" w:eastAsia="仿宋" w:hAnsi="仿宋"/>
          <w:color w:val="000000"/>
          <w:sz w:val="28"/>
          <w:szCs w:val="28"/>
          <w:u w:val="single"/>
        </w:rPr>
      </w:pPr>
    </w:p>
    <w:p w:rsidR="00CC510E" w:rsidRDefault="004575EC">
      <w:pPr>
        <w:spacing w:line="500" w:lineRule="exact"/>
        <w:ind w:firstLineChars="200" w:firstLine="560"/>
        <w:rPr>
          <w:rFonts w:ascii="仿宋" w:eastAsia="仿宋" w:hAnsi="仿宋"/>
          <w:color w:val="000000"/>
          <w:sz w:val="28"/>
          <w:szCs w:val="28"/>
        </w:rPr>
      </w:pPr>
      <w:r>
        <w:rPr>
          <w:rFonts w:ascii="仿宋" w:eastAsia="仿宋" w:hAnsi="仿宋"/>
          <w:color w:val="000000"/>
          <w:sz w:val="28"/>
          <w:szCs w:val="28"/>
        </w:rPr>
        <w:t>制作单位（乙方）：</w:t>
      </w:r>
      <w:r>
        <w:rPr>
          <w:rFonts w:ascii="仿宋" w:eastAsia="仿宋" w:hAnsi="仿宋" w:hint="eastAsia"/>
          <w:color w:val="000000"/>
          <w:sz w:val="28"/>
          <w:szCs w:val="28"/>
        </w:rPr>
        <w:t xml:space="preserve"> </w:t>
      </w:r>
    </w:p>
    <w:p w:rsidR="00CC510E" w:rsidRDefault="004575EC">
      <w:pPr>
        <w:spacing w:line="5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地址：</w:t>
      </w:r>
    </w:p>
    <w:p w:rsidR="00CC510E" w:rsidRDefault="004575EC">
      <w:pPr>
        <w:spacing w:line="50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 xml:space="preserve">法定代表人及授权人： </w:t>
      </w:r>
    </w:p>
    <w:p w:rsidR="00CC510E" w:rsidRDefault="00CC510E">
      <w:pPr>
        <w:spacing w:line="500" w:lineRule="exact"/>
        <w:ind w:firstLineChars="200" w:firstLine="560"/>
        <w:rPr>
          <w:rFonts w:ascii="仿宋" w:eastAsia="仿宋" w:hAnsi="仿宋"/>
          <w:color w:val="000000"/>
          <w:sz w:val="28"/>
          <w:szCs w:val="28"/>
        </w:rPr>
      </w:pPr>
    </w:p>
    <w:p w:rsidR="00CC510E" w:rsidRDefault="004575EC">
      <w:pPr>
        <w:tabs>
          <w:tab w:val="left" w:pos="1418"/>
        </w:tabs>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现依照《中华人民共和国</w:t>
      </w:r>
      <w:r>
        <w:rPr>
          <w:rFonts w:ascii="仿宋" w:eastAsia="仿宋" w:hAnsi="仿宋" w:hint="eastAsia"/>
          <w:color w:val="000000"/>
          <w:sz w:val="28"/>
          <w:szCs w:val="28"/>
          <w:lang w:eastAsia="zh-Hans"/>
        </w:rPr>
        <w:t>民法典</w:t>
      </w:r>
      <w:r>
        <w:rPr>
          <w:rFonts w:ascii="仿宋" w:eastAsia="仿宋" w:hAnsi="仿宋" w:hint="eastAsia"/>
          <w:color w:val="000000"/>
          <w:sz w:val="28"/>
          <w:szCs w:val="28"/>
        </w:rPr>
        <w:t>》及其它有关法律、行政法规，遵循平等、自愿、公平和诚实信用的原则，甲乙双方就本项目</w:t>
      </w:r>
      <w:proofErr w:type="gramStart"/>
      <w:r>
        <w:rPr>
          <w:rFonts w:ascii="仿宋" w:eastAsia="仿宋" w:hAnsi="仿宋" w:hint="eastAsia"/>
          <w:color w:val="000000"/>
          <w:sz w:val="28"/>
          <w:szCs w:val="28"/>
        </w:rPr>
        <w:t>禧阅盛汇项目</w:t>
      </w:r>
      <w:proofErr w:type="gramEnd"/>
      <w:r>
        <w:rPr>
          <w:rFonts w:ascii="仿宋" w:eastAsia="仿宋" w:hAnsi="仿宋" w:hint="eastAsia"/>
          <w:color w:val="000000"/>
          <w:sz w:val="28"/>
          <w:szCs w:val="28"/>
        </w:rPr>
        <w:t>三维动画制作事项协商一致，订立本合同。</w:t>
      </w:r>
    </w:p>
    <w:p w:rsidR="00CC510E" w:rsidRDefault="004575EC">
      <w:pPr>
        <w:tabs>
          <w:tab w:val="left" w:pos="1418"/>
        </w:tabs>
        <w:spacing w:line="46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一、</w:t>
      </w:r>
      <w:r>
        <w:rPr>
          <w:rFonts w:ascii="仿宋" w:eastAsia="仿宋" w:hAnsi="仿宋"/>
          <w:b/>
          <w:color w:val="000000"/>
          <w:sz w:val="28"/>
          <w:szCs w:val="28"/>
        </w:rPr>
        <w:t>项目名称和工作内容：</w:t>
      </w:r>
    </w:p>
    <w:p w:rsidR="00CC510E" w:rsidRDefault="004575EC">
      <w:pPr>
        <w:numPr>
          <w:ilvl w:val="0"/>
          <w:numId w:val="2"/>
        </w:numPr>
        <w:spacing w:line="460" w:lineRule="exact"/>
        <w:rPr>
          <w:rFonts w:ascii="仿宋" w:eastAsia="仿宋" w:hAnsi="仿宋"/>
          <w:color w:val="000000"/>
          <w:sz w:val="28"/>
          <w:szCs w:val="28"/>
        </w:rPr>
      </w:pPr>
      <w:r>
        <w:rPr>
          <w:rFonts w:ascii="仿宋" w:eastAsia="仿宋" w:hAnsi="仿宋"/>
          <w:color w:val="000000"/>
          <w:sz w:val="28"/>
          <w:szCs w:val="28"/>
        </w:rPr>
        <w:t>项目名称：“</w:t>
      </w:r>
      <w:r>
        <w:rPr>
          <w:rFonts w:ascii="仿宋" w:eastAsia="仿宋" w:hAnsi="仿宋" w:hint="eastAsia"/>
          <w:color w:val="000000"/>
          <w:sz w:val="28"/>
          <w:szCs w:val="28"/>
          <w:u w:val="single"/>
        </w:rPr>
        <w:t xml:space="preserve">       </w:t>
      </w:r>
      <w:r>
        <w:rPr>
          <w:rFonts w:ascii="仿宋" w:eastAsia="仿宋" w:hAnsi="仿宋"/>
          <w:color w:val="000000"/>
          <w:sz w:val="28"/>
          <w:szCs w:val="28"/>
        </w:rPr>
        <w:t>项目”三维影视片（纯三维或实拍+三维）</w:t>
      </w:r>
    </w:p>
    <w:p w:rsidR="00CC510E" w:rsidRDefault="004575EC">
      <w:pPr>
        <w:numPr>
          <w:ilvl w:val="0"/>
          <w:numId w:val="2"/>
        </w:numPr>
        <w:spacing w:line="460" w:lineRule="exact"/>
        <w:rPr>
          <w:rFonts w:ascii="仿宋" w:eastAsia="仿宋" w:hAnsi="仿宋"/>
          <w:sz w:val="28"/>
          <w:szCs w:val="28"/>
        </w:rPr>
      </w:pPr>
      <w:r>
        <w:rPr>
          <w:rFonts w:ascii="仿宋" w:eastAsia="仿宋" w:hAnsi="仿宋"/>
          <w:sz w:val="28"/>
          <w:szCs w:val="28"/>
        </w:rPr>
        <w:t>工作内容：</w:t>
      </w:r>
      <w:r>
        <w:rPr>
          <w:rFonts w:ascii="仿宋" w:eastAsia="仿宋" w:hAnsi="仿宋" w:hint="eastAsia"/>
          <w:sz w:val="28"/>
          <w:szCs w:val="28"/>
        </w:rPr>
        <w:t>影片长度</w:t>
      </w:r>
      <w:r>
        <w:rPr>
          <w:rFonts w:ascii="仿宋" w:eastAsia="仿宋" w:hAnsi="仿宋" w:hint="eastAsia"/>
          <w:sz w:val="28"/>
          <w:szCs w:val="28"/>
          <w:u w:val="single"/>
        </w:rPr>
        <w:t xml:space="preserve">          </w:t>
      </w:r>
      <w:r>
        <w:rPr>
          <w:rFonts w:ascii="仿宋" w:eastAsia="仿宋" w:hAnsi="仿宋"/>
          <w:sz w:val="28"/>
          <w:szCs w:val="28"/>
        </w:rPr>
        <w:t>秒</w:t>
      </w:r>
      <w:r>
        <w:rPr>
          <w:rFonts w:ascii="仿宋" w:eastAsia="仿宋" w:hAnsi="仿宋" w:hint="eastAsia"/>
          <w:sz w:val="28"/>
          <w:szCs w:val="28"/>
        </w:rPr>
        <w:t>：其中三维部分</w:t>
      </w:r>
      <w:r>
        <w:rPr>
          <w:rFonts w:ascii="仿宋" w:eastAsia="仿宋" w:hAnsi="仿宋" w:hint="eastAsia"/>
          <w:sz w:val="28"/>
          <w:szCs w:val="28"/>
          <w:u w:val="single"/>
        </w:rPr>
        <w:t xml:space="preserve">   </w:t>
      </w:r>
      <w:r>
        <w:rPr>
          <w:rFonts w:ascii="仿宋" w:eastAsia="仿宋" w:hAnsi="仿宋" w:hint="eastAsia"/>
          <w:sz w:val="28"/>
          <w:szCs w:val="28"/>
        </w:rPr>
        <w:t>秒</w:t>
      </w:r>
      <w:r>
        <w:rPr>
          <w:rFonts w:ascii="仿宋" w:eastAsia="仿宋" w:hAnsi="仿宋"/>
          <w:sz w:val="28"/>
          <w:szCs w:val="28"/>
        </w:rPr>
        <w:t>（分辨率</w:t>
      </w:r>
      <w:r>
        <w:rPr>
          <w:rFonts w:ascii="仿宋" w:eastAsia="仿宋" w:hAnsi="仿宋" w:hint="eastAsia"/>
          <w:sz w:val="28"/>
          <w:szCs w:val="28"/>
        </w:rPr>
        <w:t xml:space="preserve">      </w:t>
      </w:r>
      <w:r>
        <w:rPr>
          <w:rFonts w:ascii="仿宋" w:eastAsia="仿宋" w:hAnsi="仿宋"/>
          <w:sz w:val="28"/>
          <w:szCs w:val="28"/>
        </w:rPr>
        <w:t>）</w:t>
      </w:r>
      <w:r>
        <w:rPr>
          <w:rFonts w:ascii="仿宋" w:eastAsia="仿宋" w:hAnsi="仿宋"/>
          <w:kern w:val="0"/>
          <w:sz w:val="28"/>
          <w:szCs w:val="28"/>
        </w:rPr>
        <w:t>。</w:t>
      </w:r>
    </w:p>
    <w:p w:rsidR="00CC510E" w:rsidRDefault="004575EC">
      <w:pPr>
        <w:numPr>
          <w:ilvl w:val="0"/>
          <w:numId w:val="2"/>
        </w:numPr>
        <w:spacing w:line="460" w:lineRule="exact"/>
        <w:rPr>
          <w:rFonts w:ascii="仿宋" w:eastAsia="仿宋" w:hAnsi="仿宋"/>
          <w:sz w:val="28"/>
          <w:szCs w:val="28"/>
        </w:rPr>
      </w:pPr>
      <w:r>
        <w:rPr>
          <w:rFonts w:ascii="仿宋" w:eastAsia="仿宋" w:hAnsi="仿宋"/>
          <w:sz w:val="28"/>
          <w:szCs w:val="28"/>
        </w:rPr>
        <w:t>配音：</w:t>
      </w:r>
      <w:r>
        <w:rPr>
          <w:rFonts w:ascii="仿宋" w:eastAsia="仿宋" w:hAnsi="仿宋" w:hint="eastAsia"/>
          <w:sz w:val="28"/>
          <w:szCs w:val="28"/>
          <w:u w:val="single"/>
        </w:rPr>
        <w:t xml:space="preserve">              </w:t>
      </w:r>
      <w:r>
        <w:rPr>
          <w:rFonts w:ascii="仿宋" w:eastAsia="仿宋" w:hAnsi="仿宋" w:hint="eastAsia"/>
          <w:sz w:val="28"/>
          <w:szCs w:val="28"/>
        </w:rPr>
        <w:t>（</w:t>
      </w:r>
      <w:r>
        <w:rPr>
          <w:rFonts w:ascii="仿宋" w:eastAsia="仿宋" w:hAnsi="仿宋"/>
          <w:sz w:val="28"/>
          <w:szCs w:val="28"/>
        </w:rPr>
        <w:t>国语、粤语、英语</w:t>
      </w:r>
      <w:r>
        <w:rPr>
          <w:rFonts w:ascii="仿宋" w:eastAsia="仿宋" w:hAnsi="仿宋" w:hint="eastAsia"/>
          <w:sz w:val="28"/>
          <w:szCs w:val="28"/>
        </w:rPr>
        <w:t>）</w:t>
      </w:r>
    </w:p>
    <w:p w:rsidR="00CC510E" w:rsidRDefault="004575EC">
      <w:pPr>
        <w:tabs>
          <w:tab w:val="left" w:pos="1418"/>
        </w:tabs>
        <w:spacing w:line="460" w:lineRule="exact"/>
        <w:ind w:firstLineChars="200" w:firstLine="562"/>
        <w:rPr>
          <w:rFonts w:ascii="仿宋" w:eastAsia="仿宋" w:hAnsi="仿宋"/>
          <w:b/>
          <w:sz w:val="28"/>
          <w:szCs w:val="28"/>
        </w:rPr>
      </w:pPr>
      <w:r>
        <w:rPr>
          <w:rFonts w:ascii="仿宋" w:eastAsia="仿宋" w:hAnsi="仿宋" w:hint="eastAsia"/>
          <w:b/>
          <w:sz w:val="28"/>
          <w:szCs w:val="28"/>
        </w:rPr>
        <w:t>二、</w:t>
      </w:r>
      <w:r>
        <w:rPr>
          <w:rFonts w:ascii="仿宋" w:eastAsia="仿宋" w:hAnsi="仿宋"/>
          <w:b/>
          <w:sz w:val="28"/>
          <w:szCs w:val="28"/>
        </w:rPr>
        <w:t>制作要求：</w:t>
      </w:r>
    </w:p>
    <w:p w:rsidR="00CC510E" w:rsidRDefault="004575EC">
      <w:pPr>
        <w:numPr>
          <w:ilvl w:val="0"/>
          <w:numId w:val="3"/>
        </w:numPr>
        <w:tabs>
          <w:tab w:val="left" w:pos="1134"/>
        </w:tabs>
        <w:spacing w:line="460" w:lineRule="exact"/>
        <w:ind w:left="0" w:firstLine="700"/>
        <w:rPr>
          <w:rFonts w:ascii="仿宋" w:eastAsia="仿宋" w:hAnsi="仿宋"/>
          <w:color w:val="000000"/>
          <w:sz w:val="28"/>
          <w:szCs w:val="28"/>
        </w:rPr>
      </w:pPr>
      <w:r>
        <w:rPr>
          <w:rFonts w:ascii="仿宋" w:eastAsia="仿宋" w:hAnsi="仿宋"/>
          <w:sz w:val="28"/>
          <w:szCs w:val="28"/>
        </w:rPr>
        <w:t>三维动画片应清晰表现建筑结构及建筑特色，要</w:t>
      </w:r>
      <w:r>
        <w:rPr>
          <w:rFonts w:ascii="仿宋" w:eastAsia="仿宋" w:hAnsi="仿宋"/>
          <w:color w:val="000000"/>
          <w:sz w:val="28"/>
          <w:szCs w:val="28"/>
        </w:rPr>
        <w:t>求画面充实、清晰，色调统一、协调；</w:t>
      </w:r>
    </w:p>
    <w:p w:rsidR="00CC510E" w:rsidRDefault="004575EC">
      <w:pPr>
        <w:numPr>
          <w:ilvl w:val="0"/>
          <w:numId w:val="3"/>
        </w:numPr>
        <w:tabs>
          <w:tab w:val="left" w:pos="1134"/>
        </w:tabs>
        <w:spacing w:line="460" w:lineRule="exact"/>
        <w:ind w:left="0" w:firstLine="700"/>
        <w:rPr>
          <w:rFonts w:ascii="仿宋" w:eastAsia="仿宋" w:hAnsi="仿宋"/>
          <w:color w:val="000000"/>
          <w:sz w:val="28"/>
          <w:szCs w:val="28"/>
        </w:rPr>
      </w:pPr>
      <w:r>
        <w:rPr>
          <w:rFonts w:ascii="仿宋" w:eastAsia="仿宋" w:hAnsi="仿宋"/>
          <w:color w:val="000000"/>
          <w:sz w:val="28"/>
          <w:szCs w:val="28"/>
        </w:rPr>
        <w:t>动画片具体内容以脚本为大纲，脚本由甲乙双方另行签字确认；</w:t>
      </w:r>
    </w:p>
    <w:p w:rsidR="00CC510E" w:rsidRDefault="004575EC">
      <w:pPr>
        <w:numPr>
          <w:ilvl w:val="0"/>
          <w:numId w:val="3"/>
        </w:numPr>
        <w:tabs>
          <w:tab w:val="left" w:pos="1134"/>
        </w:tabs>
        <w:spacing w:line="480" w:lineRule="exact"/>
        <w:ind w:left="0" w:firstLine="697"/>
        <w:rPr>
          <w:rFonts w:ascii="仿宋" w:eastAsia="仿宋" w:hAnsi="仿宋"/>
          <w:sz w:val="28"/>
          <w:szCs w:val="28"/>
        </w:rPr>
      </w:pPr>
      <w:r>
        <w:rPr>
          <w:rFonts w:ascii="仿宋" w:eastAsia="仿宋" w:hAnsi="仿宋"/>
          <w:color w:val="000000"/>
          <w:sz w:val="28"/>
          <w:szCs w:val="28"/>
        </w:rPr>
        <w:t xml:space="preserve">乙方提供创意策划，在甲方确认后开始制作。乙方在收到附件所列全部资料之日起 </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color w:val="000000"/>
          <w:sz w:val="28"/>
          <w:szCs w:val="28"/>
        </w:rPr>
        <w:t>天内向甲方提供脚本设计方案的初稿，脚本终</w:t>
      </w:r>
      <w:proofErr w:type="gramStart"/>
      <w:r>
        <w:rPr>
          <w:rFonts w:ascii="仿宋" w:eastAsia="仿宋" w:hAnsi="仿宋"/>
          <w:color w:val="000000"/>
          <w:sz w:val="28"/>
          <w:szCs w:val="28"/>
        </w:rPr>
        <w:t>稿必须</w:t>
      </w:r>
      <w:proofErr w:type="gramEnd"/>
      <w:r>
        <w:rPr>
          <w:rFonts w:ascii="仿宋" w:eastAsia="仿宋" w:hAnsi="仿宋"/>
          <w:color w:val="000000"/>
          <w:sz w:val="28"/>
          <w:szCs w:val="28"/>
        </w:rPr>
        <w:t>在甲方确认该脚本初稿之日起</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rPr>
        <w:t>天内完成，以确保进度。</w:t>
      </w:r>
    </w:p>
    <w:p w:rsidR="00CC510E" w:rsidRDefault="004575EC">
      <w:pPr>
        <w:tabs>
          <w:tab w:val="left" w:pos="1418"/>
        </w:tabs>
        <w:spacing w:line="46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lastRenderedPageBreak/>
        <w:t>三、</w:t>
      </w:r>
      <w:r>
        <w:rPr>
          <w:rFonts w:ascii="仿宋" w:eastAsia="仿宋" w:hAnsi="仿宋"/>
          <w:b/>
          <w:color w:val="000000"/>
          <w:sz w:val="28"/>
          <w:szCs w:val="28"/>
        </w:rPr>
        <w:t>甲方的权利与义务：</w:t>
      </w:r>
    </w:p>
    <w:p w:rsidR="00CC510E" w:rsidRDefault="004575EC">
      <w:pPr>
        <w:numPr>
          <w:ilvl w:val="0"/>
          <w:numId w:val="4"/>
        </w:numPr>
        <w:tabs>
          <w:tab w:val="left" w:pos="709"/>
          <w:tab w:val="left" w:pos="1134"/>
        </w:tabs>
        <w:spacing w:line="460" w:lineRule="exact"/>
        <w:ind w:left="0" w:firstLine="709"/>
        <w:rPr>
          <w:rFonts w:ascii="仿宋" w:eastAsia="仿宋" w:hAnsi="仿宋"/>
          <w:color w:val="000000"/>
          <w:sz w:val="28"/>
          <w:szCs w:val="28"/>
        </w:rPr>
      </w:pPr>
      <w:r>
        <w:rPr>
          <w:rFonts w:ascii="仿宋" w:eastAsia="仿宋" w:hAnsi="仿宋"/>
          <w:color w:val="000000"/>
          <w:sz w:val="28"/>
          <w:szCs w:val="28"/>
        </w:rPr>
        <w:t>甲方向乙方提供策划的总体构思，设计文件的总平面图，建筑单体的设计方案（包括相应的平、立、剖面图）等制作资料（具体资料内容详见附件），</w:t>
      </w:r>
      <w:r>
        <w:rPr>
          <w:rFonts w:ascii="仿宋" w:eastAsia="仿宋" w:hAnsi="仿宋" w:hint="eastAsia"/>
          <w:color w:val="000000"/>
          <w:sz w:val="28"/>
          <w:szCs w:val="28"/>
        </w:rPr>
        <w:t>并对所提供资料的完整性、正确性、时效性及合法性负责。</w:t>
      </w:r>
      <w:r>
        <w:rPr>
          <w:rFonts w:ascii="仿宋" w:eastAsia="仿宋" w:hAnsi="仿宋"/>
          <w:color w:val="000000"/>
          <w:sz w:val="28"/>
          <w:szCs w:val="28"/>
        </w:rPr>
        <w:t>甲方于合同签订后</w:t>
      </w:r>
      <w:r>
        <w:rPr>
          <w:rFonts w:ascii="仿宋" w:eastAsia="仿宋" w:hAnsi="仿宋"/>
          <w:color w:val="000000"/>
          <w:sz w:val="28"/>
          <w:szCs w:val="28"/>
          <w:u w:val="single"/>
        </w:rPr>
        <w:t xml:space="preserve"> </w:t>
      </w:r>
      <w:r>
        <w:rPr>
          <w:rFonts w:ascii="仿宋" w:eastAsia="仿宋" w:hAnsi="仿宋" w:hint="eastAsia"/>
          <w:color w:val="000000"/>
          <w:sz w:val="28"/>
          <w:szCs w:val="28"/>
          <w:u w:val="single"/>
        </w:rPr>
        <w:t xml:space="preserve">  </w:t>
      </w:r>
      <w:r>
        <w:rPr>
          <w:rFonts w:ascii="仿宋" w:eastAsia="仿宋" w:hAnsi="仿宋"/>
          <w:color w:val="000000"/>
          <w:sz w:val="28"/>
          <w:szCs w:val="28"/>
        </w:rPr>
        <w:t>天内提供全部资料，以确保动画制作时间和制作质量，如不能按时提交该制作资料，则制作时间顺延</w:t>
      </w:r>
      <w:r>
        <w:rPr>
          <w:rFonts w:ascii="仿宋" w:eastAsia="仿宋" w:hAnsi="仿宋" w:hint="eastAsia"/>
          <w:color w:val="000000"/>
          <w:sz w:val="28"/>
          <w:szCs w:val="28"/>
        </w:rPr>
        <w:t>。</w:t>
      </w:r>
    </w:p>
    <w:p w:rsidR="00CC510E" w:rsidRDefault="004575EC">
      <w:pPr>
        <w:numPr>
          <w:ilvl w:val="0"/>
          <w:numId w:val="4"/>
        </w:numPr>
        <w:tabs>
          <w:tab w:val="left" w:pos="1134"/>
        </w:tabs>
        <w:spacing w:line="460" w:lineRule="exact"/>
        <w:ind w:left="0" w:firstLine="709"/>
        <w:rPr>
          <w:rFonts w:ascii="仿宋" w:eastAsia="仿宋" w:hAnsi="仿宋"/>
          <w:sz w:val="28"/>
          <w:szCs w:val="28"/>
        </w:rPr>
      </w:pPr>
      <w:r>
        <w:rPr>
          <w:rFonts w:ascii="仿宋" w:eastAsia="仿宋" w:hAnsi="仿宋"/>
          <w:color w:val="000000"/>
          <w:sz w:val="28"/>
          <w:szCs w:val="28"/>
        </w:rPr>
        <w:t>甲方有权对整体制作提出明确的要求和想法，</w:t>
      </w:r>
      <w:r>
        <w:rPr>
          <w:rFonts w:ascii="仿宋" w:eastAsia="仿宋" w:hAnsi="仿宋" w:hint="eastAsia"/>
          <w:color w:val="000000"/>
          <w:sz w:val="28"/>
          <w:szCs w:val="28"/>
        </w:rPr>
        <w:t>并在收到脚本和样带后的五个工作日内</w:t>
      </w:r>
      <w:r>
        <w:rPr>
          <w:rFonts w:ascii="仿宋" w:eastAsia="仿宋" w:hAnsi="仿宋"/>
          <w:color w:val="000000"/>
          <w:sz w:val="28"/>
          <w:szCs w:val="28"/>
        </w:rPr>
        <w:t>对脚本和样带</w:t>
      </w:r>
      <w:r>
        <w:rPr>
          <w:rFonts w:ascii="仿宋" w:eastAsia="仿宋" w:hAnsi="仿宋" w:hint="eastAsia"/>
          <w:color w:val="000000"/>
          <w:sz w:val="28"/>
          <w:szCs w:val="28"/>
        </w:rPr>
        <w:t>一次性</w:t>
      </w:r>
      <w:r>
        <w:rPr>
          <w:rFonts w:ascii="仿宋" w:eastAsia="仿宋" w:hAnsi="仿宋"/>
          <w:color w:val="000000"/>
          <w:sz w:val="28"/>
          <w:szCs w:val="28"/>
        </w:rPr>
        <w:t>提出</w:t>
      </w:r>
      <w:r>
        <w:rPr>
          <w:rFonts w:ascii="仿宋" w:eastAsia="仿宋" w:hAnsi="仿宋" w:hint="eastAsia"/>
          <w:color w:val="000000"/>
          <w:sz w:val="28"/>
          <w:szCs w:val="28"/>
        </w:rPr>
        <w:t>书面</w:t>
      </w:r>
      <w:r>
        <w:rPr>
          <w:rFonts w:ascii="仿宋" w:eastAsia="仿宋" w:hAnsi="仿宋"/>
          <w:color w:val="000000"/>
          <w:sz w:val="28"/>
          <w:szCs w:val="28"/>
        </w:rPr>
        <w:t>修改</w:t>
      </w:r>
      <w:r>
        <w:rPr>
          <w:rFonts w:ascii="仿宋" w:eastAsia="仿宋" w:hAnsi="仿宋" w:hint="eastAsia"/>
          <w:color w:val="000000"/>
          <w:sz w:val="28"/>
          <w:szCs w:val="28"/>
        </w:rPr>
        <w:t>意</w:t>
      </w:r>
      <w:r>
        <w:rPr>
          <w:rFonts w:ascii="仿宋" w:eastAsia="仿宋" w:hAnsi="仿宋" w:hint="eastAsia"/>
          <w:sz w:val="28"/>
          <w:szCs w:val="28"/>
        </w:rPr>
        <w:t>见。</w:t>
      </w:r>
    </w:p>
    <w:p w:rsidR="00CC510E" w:rsidRDefault="004575EC">
      <w:pPr>
        <w:numPr>
          <w:ilvl w:val="0"/>
          <w:numId w:val="4"/>
        </w:numPr>
        <w:tabs>
          <w:tab w:val="left" w:pos="1134"/>
        </w:tabs>
        <w:spacing w:line="460" w:lineRule="exact"/>
        <w:ind w:left="0" w:firstLine="709"/>
        <w:rPr>
          <w:rFonts w:ascii="仿宋" w:eastAsia="仿宋" w:hAnsi="仿宋"/>
          <w:sz w:val="28"/>
          <w:szCs w:val="28"/>
        </w:rPr>
      </w:pPr>
      <w:r>
        <w:rPr>
          <w:rFonts w:ascii="仿宋" w:eastAsia="仿宋" w:hAnsi="仿宋"/>
          <w:sz w:val="28"/>
          <w:szCs w:val="28"/>
        </w:rPr>
        <w:t>甲方有义务信守合同，维护双方利</w:t>
      </w:r>
      <w:r>
        <w:rPr>
          <w:rFonts w:ascii="仿宋" w:eastAsia="仿宋" w:hAnsi="仿宋" w:hint="eastAsia"/>
          <w:sz w:val="28"/>
          <w:szCs w:val="28"/>
        </w:rPr>
        <w:t>。</w:t>
      </w:r>
    </w:p>
    <w:p w:rsidR="00CC510E" w:rsidRDefault="004575EC">
      <w:pPr>
        <w:numPr>
          <w:ilvl w:val="0"/>
          <w:numId w:val="4"/>
        </w:numPr>
        <w:tabs>
          <w:tab w:val="left" w:pos="1134"/>
        </w:tabs>
        <w:spacing w:line="460" w:lineRule="exact"/>
        <w:ind w:left="0" w:firstLine="709"/>
        <w:rPr>
          <w:rFonts w:ascii="仿宋" w:eastAsia="仿宋" w:hAnsi="仿宋"/>
          <w:sz w:val="28"/>
          <w:szCs w:val="28"/>
        </w:rPr>
      </w:pPr>
      <w:r>
        <w:rPr>
          <w:rFonts w:ascii="仿宋" w:eastAsia="仿宋" w:hAnsi="仿宋"/>
          <w:sz w:val="28"/>
          <w:szCs w:val="28"/>
        </w:rPr>
        <w:t>按本协议的约定时间</w:t>
      </w:r>
      <w:r>
        <w:rPr>
          <w:rFonts w:ascii="仿宋" w:eastAsia="仿宋" w:hAnsi="仿宋" w:hint="eastAsia"/>
          <w:sz w:val="28"/>
          <w:szCs w:val="28"/>
        </w:rPr>
        <w:t>节点</w:t>
      </w:r>
      <w:r>
        <w:rPr>
          <w:rFonts w:ascii="仿宋" w:eastAsia="仿宋" w:hAnsi="仿宋"/>
          <w:sz w:val="28"/>
          <w:szCs w:val="28"/>
        </w:rPr>
        <w:t>支付制作费用。</w:t>
      </w:r>
    </w:p>
    <w:p w:rsidR="00CC510E" w:rsidRDefault="004575EC">
      <w:pPr>
        <w:numPr>
          <w:ilvl w:val="0"/>
          <w:numId w:val="4"/>
        </w:numPr>
        <w:tabs>
          <w:tab w:val="left" w:pos="1134"/>
        </w:tabs>
        <w:spacing w:line="460" w:lineRule="exact"/>
        <w:ind w:left="0" w:firstLine="709"/>
        <w:rPr>
          <w:rFonts w:ascii="仿宋" w:eastAsia="仿宋" w:hAnsi="仿宋"/>
          <w:sz w:val="28"/>
          <w:szCs w:val="28"/>
        </w:rPr>
      </w:pPr>
      <w:r>
        <w:rPr>
          <w:rFonts w:ascii="仿宋" w:eastAsia="仿宋" w:hAnsi="仿宋" w:hint="eastAsia"/>
          <w:sz w:val="28"/>
          <w:szCs w:val="28"/>
        </w:rPr>
        <w:t>甲方应及时在约定期限内对项目进行阶段性的确认验收工作。</w:t>
      </w:r>
    </w:p>
    <w:p w:rsidR="00CC510E" w:rsidRDefault="004575EC">
      <w:pPr>
        <w:tabs>
          <w:tab w:val="left" w:pos="1134"/>
        </w:tabs>
        <w:spacing w:line="460" w:lineRule="exact"/>
        <w:ind w:firstLineChars="250" w:firstLine="700"/>
        <w:jc w:val="left"/>
        <w:rPr>
          <w:rFonts w:ascii="仿宋" w:eastAsia="仿宋" w:hAnsi="仿宋"/>
          <w:sz w:val="28"/>
          <w:szCs w:val="28"/>
        </w:rPr>
      </w:pPr>
      <w:r>
        <w:rPr>
          <w:rFonts w:ascii="仿宋" w:eastAsia="仿宋" w:hAnsi="仿宋" w:hint="eastAsia"/>
          <w:sz w:val="28"/>
          <w:szCs w:val="28"/>
        </w:rPr>
        <w:t>6．甲方委托本公司</w:t>
      </w:r>
      <w:r>
        <w:rPr>
          <w:rFonts w:ascii="仿宋" w:eastAsia="仿宋" w:hAnsi="仿宋" w:hint="eastAsia"/>
          <w:sz w:val="28"/>
          <w:szCs w:val="28"/>
          <w:u w:val="single"/>
        </w:rPr>
        <w:t xml:space="preserve">     （身份证号</w:t>
      </w:r>
      <w:r>
        <w:rPr>
          <w:rFonts w:ascii="仿宋" w:eastAsia="仿宋" w:hAnsi="仿宋"/>
          <w:sz w:val="28"/>
          <w:szCs w:val="28"/>
          <w:u w:val="single"/>
        </w:rPr>
        <w:t>：</w:t>
      </w:r>
      <w:r>
        <w:rPr>
          <w:rFonts w:ascii="仿宋" w:eastAsia="仿宋" w:hAnsi="仿宋" w:hint="eastAsia"/>
          <w:sz w:val="28"/>
          <w:szCs w:val="28"/>
          <w:u w:val="single"/>
        </w:rPr>
        <w:t xml:space="preserve">            </w:t>
      </w:r>
      <w:r>
        <w:rPr>
          <w:rFonts w:ascii="仿宋" w:eastAsia="仿宋" w:hAnsi="仿宋"/>
          <w:sz w:val="28"/>
          <w:szCs w:val="28"/>
          <w:u w:val="single"/>
        </w:rPr>
        <w:t>）</w:t>
      </w:r>
      <w:r>
        <w:rPr>
          <w:rFonts w:ascii="仿宋" w:eastAsia="仿宋" w:hAnsi="仿宋" w:hint="eastAsia"/>
          <w:sz w:val="28"/>
          <w:szCs w:val="28"/>
        </w:rPr>
        <w:t>为本次影片制作负责人，具体负责跟进处理本次影片制作验收确认、增补协议的确认签订以及制作过程中的联系沟通等相关事务，甲方委托负责人手机：</w:t>
      </w:r>
      <w:r>
        <w:rPr>
          <w:rFonts w:ascii="仿宋" w:eastAsia="仿宋" w:hAnsi="仿宋" w:hint="eastAsia"/>
          <w:sz w:val="28"/>
          <w:szCs w:val="28"/>
          <w:u w:val="single"/>
        </w:rPr>
        <w:t xml:space="preserve">       ，</w:t>
      </w:r>
      <w:r>
        <w:rPr>
          <w:rFonts w:ascii="仿宋" w:eastAsia="仿宋" w:hAnsi="仿宋" w:hint="eastAsia"/>
          <w:sz w:val="28"/>
          <w:szCs w:val="28"/>
        </w:rPr>
        <w:t xml:space="preserve">邮箱： </w:t>
      </w:r>
      <w:r>
        <w:rPr>
          <w:rFonts w:ascii="仿宋" w:eastAsia="仿宋" w:hAnsi="仿宋" w:hint="eastAsia"/>
          <w:sz w:val="28"/>
          <w:szCs w:val="28"/>
          <w:u w:val="single"/>
        </w:rPr>
        <w:t xml:space="preserve">              </w:t>
      </w:r>
      <w:r>
        <w:rPr>
          <w:rFonts w:ascii="仿宋" w:eastAsia="仿宋" w:hAnsi="仿宋" w:hint="eastAsia"/>
          <w:sz w:val="28"/>
          <w:szCs w:val="28"/>
        </w:rPr>
        <w:t>，手写</w:t>
      </w:r>
      <w:r>
        <w:rPr>
          <w:rFonts w:ascii="仿宋" w:eastAsia="仿宋" w:hAnsi="仿宋"/>
          <w:sz w:val="28"/>
          <w:szCs w:val="28"/>
        </w:rPr>
        <w:t>签名样本：</w:t>
      </w:r>
      <w:r>
        <w:rPr>
          <w:rFonts w:ascii="仿宋" w:eastAsia="仿宋" w:hAnsi="仿宋"/>
          <w:sz w:val="28"/>
          <w:szCs w:val="28"/>
          <w:u w:val="single"/>
        </w:rPr>
        <w:t xml:space="preserve">          </w:t>
      </w:r>
      <w:r>
        <w:rPr>
          <w:rFonts w:ascii="仿宋" w:eastAsia="仿宋" w:hAnsi="仿宋" w:hint="eastAsia"/>
          <w:sz w:val="28"/>
          <w:szCs w:val="28"/>
        </w:rPr>
        <w:t xml:space="preserve">。                 </w:t>
      </w:r>
    </w:p>
    <w:p w:rsidR="00CC510E" w:rsidRDefault="004575EC">
      <w:pPr>
        <w:tabs>
          <w:tab w:val="left" w:pos="1418"/>
        </w:tabs>
        <w:spacing w:line="460" w:lineRule="exact"/>
        <w:ind w:firstLineChars="200" w:firstLine="562"/>
        <w:rPr>
          <w:rFonts w:ascii="仿宋" w:eastAsia="仿宋" w:hAnsi="仿宋"/>
          <w:b/>
          <w:sz w:val="28"/>
          <w:szCs w:val="28"/>
        </w:rPr>
      </w:pPr>
      <w:r>
        <w:rPr>
          <w:rFonts w:ascii="仿宋" w:eastAsia="仿宋" w:hAnsi="仿宋" w:hint="eastAsia"/>
          <w:b/>
          <w:sz w:val="28"/>
          <w:szCs w:val="28"/>
        </w:rPr>
        <w:t>四、</w:t>
      </w:r>
      <w:r>
        <w:rPr>
          <w:rFonts w:ascii="仿宋" w:eastAsia="仿宋" w:hAnsi="仿宋"/>
          <w:b/>
          <w:sz w:val="28"/>
          <w:szCs w:val="28"/>
        </w:rPr>
        <w:t>乙方的权利和义务：</w:t>
      </w:r>
    </w:p>
    <w:p w:rsidR="00CC510E" w:rsidRDefault="004575EC">
      <w:pPr>
        <w:numPr>
          <w:ilvl w:val="0"/>
          <w:numId w:val="5"/>
        </w:numPr>
        <w:tabs>
          <w:tab w:val="left" w:pos="1134"/>
        </w:tabs>
        <w:spacing w:line="460" w:lineRule="exact"/>
        <w:ind w:left="0" w:firstLine="709"/>
        <w:rPr>
          <w:rFonts w:ascii="仿宋" w:eastAsia="仿宋" w:hAnsi="仿宋"/>
          <w:sz w:val="28"/>
          <w:szCs w:val="28"/>
        </w:rPr>
      </w:pPr>
      <w:r>
        <w:rPr>
          <w:rFonts w:ascii="仿宋" w:eastAsia="仿宋" w:hAnsi="仿宋"/>
          <w:sz w:val="28"/>
          <w:szCs w:val="28"/>
        </w:rPr>
        <w:t>乙方</w:t>
      </w:r>
      <w:r>
        <w:rPr>
          <w:rFonts w:ascii="仿宋" w:eastAsia="仿宋" w:hAnsi="仿宋" w:hint="eastAsia"/>
          <w:sz w:val="28"/>
          <w:szCs w:val="28"/>
        </w:rPr>
        <w:t>有权要求甲方提供</w:t>
      </w:r>
      <w:r>
        <w:rPr>
          <w:rFonts w:ascii="仿宋" w:eastAsia="仿宋" w:hAnsi="仿宋"/>
          <w:sz w:val="28"/>
          <w:szCs w:val="28"/>
        </w:rPr>
        <w:t>工作所必须的制作文件</w:t>
      </w:r>
      <w:r>
        <w:rPr>
          <w:rFonts w:ascii="仿宋" w:eastAsia="仿宋" w:hAnsi="仿宋" w:hint="eastAsia"/>
          <w:sz w:val="28"/>
          <w:szCs w:val="28"/>
        </w:rPr>
        <w:t>，有权要求甲方补充、完善、解释提供给乙方制作所需的资料。</w:t>
      </w:r>
    </w:p>
    <w:p w:rsidR="00CC510E" w:rsidRDefault="004575EC">
      <w:pPr>
        <w:numPr>
          <w:ilvl w:val="0"/>
          <w:numId w:val="5"/>
        </w:numPr>
        <w:tabs>
          <w:tab w:val="left" w:pos="1134"/>
        </w:tabs>
        <w:spacing w:line="460" w:lineRule="exact"/>
        <w:ind w:left="0" w:firstLine="709"/>
        <w:rPr>
          <w:rFonts w:ascii="仿宋" w:eastAsia="仿宋" w:hAnsi="仿宋"/>
          <w:color w:val="000000"/>
          <w:sz w:val="28"/>
          <w:szCs w:val="28"/>
        </w:rPr>
      </w:pPr>
      <w:r>
        <w:rPr>
          <w:rFonts w:ascii="仿宋" w:eastAsia="仿宋" w:hAnsi="仿宋"/>
          <w:sz w:val="28"/>
          <w:szCs w:val="28"/>
        </w:rPr>
        <w:t>乙方在正式</w:t>
      </w:r>
      <w:r>
        <w:rPr>
          <w:rFonts w:ascii="仿宋" w:eastAsia="仿宋" w:hAnsi="仿宋"/>
          <w:color w:val="000000"/>
          <w:sz w:val="28"/>
          <w:szCs w:val="28"/>
        </w:rPr>
        <w:t>制作前编写制作脚本，并经甲乙双方确定</w:t>
      </w:r>
      <w:r>
        <w:rPr>
          <w:rFonts w:ascii="仿宋" w:eastAsia="仿宋" w:hAnsi="仿宋" w:hint="eastAsia"/>
          <w:color w:val="000000"/>
          <w:sz w:val="28"/>
          <w:szCs w:val="28"/>
        </w:rPr>
        <w:t>；</w:t>
      </w:r>
      <w:r>
        <w:rPr>
          <w:rFonts w:ascii="仿宋" w:eastAsia="仿宋" w:hAnsi="仿宋"/>
          <w:color w:val="000000"/>
          <w:sz w:val="28"/>
          <w:szCs w:val="28"/>
        </w:rPr>
        <w:t>脚本</w:t>
      </w:r>
      <w:r>
        <w:rPr>
          <w:rFonts w:ascii="仿宋" w:eastAsia="仿宋" w:hAnsi="仿宋" w:hint="eastAsia"/>
          <w:color w:val="000000"/>
          <w:sz w:val="28"/>
          <w:szCs w:val="28"/>
        </w:rPr>
        <w:t>设计</w:t>
      </w:r>
      <w:r>
        <w:rPr>
          <w:rFonts w:ascii="仿宋" w:eastAsia="仿宋" w:hAnsi="仿宋"/>
          <w:color w:val="000000"/>
          <w:sz w:val="28"/>
          <w:szCs w:val="28"/>
        </w:rPr>
        <w:t>方案</w:t>
      </w:r>
      <w:r>
        <w:rPr>
          <w:rFonts w:ascii="仿宋" w:eastAsia="仿宋" w:hAnsi="仿宋" w:hint="eastAsia"/>
          <w:color w:val="000000"/>
          <w:sz w:val="28"/>
          <w:szCs w:val="28"/>
        </w:rPr>
        <w:t>一经</w:t>
      </w:r>
      <w:r>
        <w:rPr>
          <w:rFonts w:ascii="仿宋" w:eastAsia="仿宋" w:hAnsi="仿宋"/>
          <w:color w:val="000000"/>
          <w:sz w:val="28"/>
          <w:szCs w:val="28"/>
        </w:rPr>
        <w:t>确认不得</w:t>
      </w:r>
      <w:r>
        <w:rPr>
          <w:rFonts w:ascii="仿宋" w:eastAsia="仿宋" w:hAnsi="仿宋" w:hint="eastAsia"/>
          <w:color w:val="000000"/>
          <w:sz w:val="28"/>
          <w:szCs w:val="28"/>
        </w:rPr>
        <w:t>任意</w:t>
      </w:r>
      <w:r>
        <w:rPr>
          <w:rFonts w:ascii="仿宋" w:eastAsia="仿宋" w:hAnsi="仿宋"/>
          <w:color w:val="000000"/>
          <w:sz w:val="28"/>
          <w:szCs w:val="28"/>
        </w:rPr>
        <w:t>更改</w:t>
      </w:r>
      <w:r>
        <w:rPr>
          <w:rFonts w:ascii="仿宋" w:eastAsia="仿宋" w:hAnsi="仿宋" w:hint="eastAsia"/>
          <w:color w:val="000000"/>
          <w:sz w:val="28"/>
          <w:szCs w:val="28"/>
        </w:rPr>
        <w:t>。</w:t>
      </w:r>
    </w:p>
    <w:p w:rsidR="00CC510E" w:rsidRDefault="004575EC">
      <w:pPr>
        <w:numPr>
          <w:ilvl w:val="0"/>
          <w:numId w:val="5"/>
        </w:numPr>
        <w:tabs>
          <w:tab w:val="left" w:pos="1134"/>
        </w:tabs>
        <w:spacing w:line="460" w:lineRule="exact"/>
        <w:ind w:left="0" w:firstLine="709"/>
        <w:rPr>
          <w:rFonts w:ascii="仿宋" w:eastAsia="仿宋" w:hAnsi="仿宋"/>
          <w:color w:val="000000"/>
          <w:sz w:val="28"/>
          <w:szCs w:val="28"/>
        </w:rPr>
      </w:pPr>
      <w:r>
        <w:rPr>
          <w:rFonts w:ascii="仿宋" w:eastAsia="仿宋" w:hAnsi="仿宋"/>
          <w:color w:val="000000"/>
          <w:sz w:val="28"/>
          <w:szCs w:val="28"/>
        </w:rPr>
        <w:t>在完成作品交付之前乙方将作品提供甲方验看作品质量；若</w:t>
      </w:r>
      <w:r>
        <w:rPr>
          <w:rFonts w:ascii="仿宋" w:eastAsia="仿宋" w:hAnsi="仿宋" w:hint="eastAsia"/>
          <w:color w:val="000000"/>
          <w:sz w:val="28"/>
          <w:szCs w:val="28"/>
        </w:rPr>
        <w:t>甲方有修改意见的</w:t>
      </w:r>
      <w:r>
        <w:rPr>
          <w:rFonts w:ascii="仿宋" w:eastAsia="仿宋" w:hAnsi="仿宋"/>
          <w:color w:val="000000"/>
          <w:sz w:val="28"/>
          <w:szCs w:val="28"/>
        </w:rPr>
        <w:t>，乙方按甲方要求修改</w:t>
      </w:r>
      <w:r>
        <w:rPr>
          <w:rFonts w:ascii="仿宋" w:eastAsia="仿宋" w:hAnsi="仿宋" w:hint="eastAsia"/>
          <w:color w:val="000000"/>
          <w:sz w:val="28"/>
          <w:szCs w:val="28"/>
        </w:rPr>
        <w:t>。</w:t>
      </w:r>
      <w:r>
        <w:rPr>
          <w:rFonts w:ascii="仿宋" w:eastAsia="仿宋" w:hAnsi="仿宋" w:hint="eastAsia"/>
          <w:sz w:val="28"/>
          <w:szCs w:val="28"/>
        </w:rPr>
        <w:t>乙方接受至多</w:t>
      </w:r>
      <w:r>
        <w:rPr>
          <w:rFonts w:ascii="仿宋" w:eastAsia="仿宋" w:hAnsi="仿宋"/>
          <w:sz w:val="28"/>
          <w:szCs w:val="28"/>
        </w:rPr>
        <w:t>三次书面修改文件提出的要求</w:t>
      </w:r>
      <w:r>
        <w:rPr>
          <w:rFonts w:ascii="仿宋" w:eastAsia="仿宋" w:hAnsi="仿宋" w:hint="eastAsia"/>
          <w:sz w:val="28"/>
          <w:szCs w:val="28"/>
        </w:rPr>
        <w:t>，</w:t>
      </w:r>
      <w:r>
        <w:rPr>
          <w:rFonts w:ascii="仿宋" w:eastAsia="仿宋" w:hAnsi="仿宋"/>
          <w:sz w:val="28"/>
          <w:szCs w:val="28"/>
        </w:rPr>
        <w:t>并对超出期限提出的要求有权拒绝</w:t>
      </w:r>
      <w:proofErr w:type="gramStart"/>
      <w:r>
        <w:rPr>
          <w:rFonts w:ascii="仿宋" w:eastAsia="仿宋" w:hAnsi="仿宋"/>
          <w:sz w:val="28"/>
          <w:szCs w:val="28"/>
        </w:rPr>
        <w:t>作出</w:t>
      </w:r>
      <w:proofErr w:type="gramEnd"/>
      <w:r>
        <w:rPr>
          <w:rFonts w:ascii="仿宋" w:eastAsia="仿宋" w:hAnsi="仿宋"/>
          <w:sz w:val="28"/>
          <w:szCs w:val="28"/>
        </w:rPr>
        <w:t>改动。</w:t>
      </w:r>
    </w:p>
    <w:p w:rsidR="00CC510E" w:rsidRDefault="004575EC">
      <w:pPr>
        <w:numPr>
          <w:ilvl w:val="0"/>
          <w:numId w:val="5"/>
        </w:numPr>
        <w:tabs>
          <w:tab w:val="left" w:pos="1134"/>
        </w:tabs>
        <w:spacing w:line="460" w:lineRule="exact"/>
        <w:ind w:left="0" w:firstLine="709"/>
        <w:rPr>
          <w:rFonts w:ascii="仿宋" w:eastAsia="仿宋" w:hAnsi="仿宋"/>
          <w:color w:val="000000"/>
          <w:sz w:val="28"/>
          <w:szCs w:val="28"/>
        </w:rPr>
      </w:pPr>
      <w:r>
        <w:rPr>
          <w:rFonts w:ascii="仿宋" w:eastAsia="仿宋" w:hAnsi="仿宋"/>
          <w:color w:val="000000"/>
          <w:sz w:val="28"/>
          <w:szCs w:val="28"/>
        </w:rPr>
        <w:t>乙方应严格信守保密原则，图纸及相关资料不得泄漏给无关人员和单位</w:t>
      </w:r>
      <w:r>
        <w:rPr>
          <w:rFonts w:ascii="仿宋" w:eastAsia="仿宋" w:hAnsi="仿宋" w:hint="eastAsia"/>
          <w:color w:val="000000"/>
          <w:sz w:val="28"/>
          <w:szCs w:val="28"/>
        </w:rPr>
        <w:t>。</w:t>
      </w:r>
    </w:p>
    <w:p w:rsidR="00CC510E" w:rsidRDefault="004575EC">
      <w:pPr>
        <w:numPr>
          <w:ilvl w:val="0"/>
          <w:numId w:val="5"/>
        </w:numPr>
        <w:tabs>
          <w:tab w:val="left" w:pos="1134"/>
        </w:tabs>
        <w:spacing w:line="460" w:lineRule="exact"/>
        <w:ind w:left="0" w:firstLine="709"/>
        <w:rPr>
          <w:rFonts w:ascii="仿宋" w:eastAsia="仿宋" w:hAnsi="仿宋"/>
          <w:color w:val="000000"/>
          <w:sz w:val="28"/>
          <w:szCs w:val="28"/>
        </w:rPr>
      </w:pPr>
      <w:r>
        <w:rPr>
          <w:rFonts w:ascii="仿宋" w:eastAsia="仿宋" w:hAnsi="仿宋"/>
          <w:color w:val="000000"/>
          <w:sz w:val="28"/>
          <w:szCs w:val="28"/>
        </w:rPr>
        <w:t>乙方有义务信守合同，维护双方利益。</w:t>
      </w:r>
    </w:p>
    <w:p w:rsidR="00CC510E" w:rsidRDefault="004575EC">
      <w:pPr>
        <w:numPr>
          <w:ilvl w:val="0"/>
          <w:numId w:val="5"/>
        </w:numPr>
        <w:tabs>
          <w:tab w:val="left" w:pos="1134"/>
        </w:tabs>
        <w:spacing w:line="460" w:lineRule="exact"/>
        <w:ind w:left="0" w:firstLine="709"/>
        <w:rPr>
          <w:rFonts w:ascii="仿宋" w:eastAsia="仿宋" w:hAnsi="仿宋"/>
          <w:color w:val="000000"/>
          <w:sz w:val="28"/>
          <w:szCs w:val="28"/>
        </w:rPr>
      </w:pPr>
      <w:r>
        <w:rPr>
          <w:rFonts w:ascii="仿宋" w:eastAsia="仿宋" w:hAnsi="仿宋"/>
          <w:color w:val="000000"/>
          <w:sz w:val="28"/>
          <w:szCs w:val="28"/>
        </w:rPr>
        <w:t>乙方委托本公司</w:t>
      </w:r>
      <w:r>
        <w:rPr>
          <w:rFonts w:ascii="仿宋" w:eastAsia="仿宋" w:hAnsi="仿宋" w:hint="eastAsia"/>
          <w:color w:val="000000"/>
          <w:sz w:val="28"/>
          <w:szCs w:val="28"/>
          <w:u w:val="single"/>
        </w:rPr>
        <w:t xml:space="preserve">     </w:t>
      </w:r>
      <w:r>
        <w:rPr>
          <w:rFonts w:ascii="仿宋" w:eastAsia="仿宋" w:hAnsi="仿宋"/>
          <w:color w:val="000000"/>
          <w:sz w:val="28"/>
          <w:szCs w:val="28"/>
          <w:u w:val="single"/>
        </w:rPr>
        <w:t xml:space="preserve">   </w:t>
      </w:r>
      <w:r>
        <w:rPr>
          <w:rFonts w:ascii="仿宋" w:eastAsia="仿宋" w:hAnsi="仿宋" w:hint="eastAsia"/>
          <w:sz w:val="28"/>
          <w:szCs w:val="28"/>
          <w:u w:val="single"/>
        </w:rPr>
        <w:t>（身份证号</w:t>
      </w:r>
      <w:r>
        <w:rPr>
          <w:rFonts w:ascii="仿宋" w:eastAsia="仿宋" w:hAnsi="仿宋"/>
          <w:sz w:val="28"/>
          <w:szCs w:val="28"/>
          <w:u w:val="single"/>
        </w:rPr>
        <w:t>：</w:t>
      </w:r>
      <w:r>
        <w:rPr>
          <w:rFonts w:ascii="仿宋" w:eastAsia="仿宋" w:hAnsi="仿宋" w:hint="eastAsia"/>
          <w:sz w:val="28"/>
          <w:szCs w:val="28"/>
          <w:u w:val="single"/>
        </w:rPr>
        <w:t xml:space="preserve">            </w:t>
      </w:r>
      <w:r>
        <w:rPr>
          <w:rFonts w:ascii="仿宋" w:eastAsia="仿宋" w:hAnsi="仿宋"/>
          <w:sz w:val="28"/>
          <w:szCs w:val="28"/>
          <w:u w:val="single"/>
        </w:rPr>
        <w:t>）</w:t>
      </w:r>
      <w:r>
        <w:rPr>
          <w:rFonts w:ascii="仿宋" w:eastAsia="仿宋" w:hAnsi="仿宋"/>
          <w:color w:val="000000"/>
          <w:sz w:val="28"/>
          <w:szCs w:val="28"/>
        </w:rPr>
        <w:t>为本次影视片主要负责</w:t>
      </w:r>
      <w:r>
        <w:rPr>
          <w:rFonts w:ascii="仿宋" w:eastAsia="仿宋" w:hAnsi="仿宋" w:hint="eastAsia"/>
          <w:color w:val="000000"/>
          <w:sz w:val="28"/>
          <w:szCs w:val="28"/>
        </w:rPr>
        <w:t>联系</w:t>
      </w:r>
      <w:r>
        <w:rPr>
          <w:rFonts w:ascii="仿宋" w:eastAsia="仿宋" w:hAnsi="仿宋"/>
          <w:color w:val="000000"/>
          <w:sz w:val="28"/>
          <w:szCs w:val="28"/>
        </w:rPr>
        <w:t>人，全权跟进本次影视宣传片的制作</w:t>
      </w:r>
      <w:r>
        <w:rPr>
          <w:rFonts w:ascii="仿宋" w:eastAsia="仿宋" w:hAnsi="仿宋" w:hint="eastAsia"/>
          <w:color w:val="000000"/>
          <w:sz w:val="28"/>
          <w:szCs w:val="28"/>
        </w:rPr>
        <w:t>，手机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，邮箱</w:t>
      </w:r>
      <w:r>
        <w:rPr>
          <w:rFonts w:ascii="仿宋" w:eastAsia="仿宋" w:hAnsi="仿宋" w:hint="eastAsia"/>
          <w:color w:val="000000"/>
          <w:sz w:val="28"/>
          <w:szCs w:val="28"/>
          <w:u w:val="single"/>
        </w:rPr>
        <w:t xml:space="preserve">               </w:t>
      </w:r>
      <w:r>
        <w:rPr>
          <w:rFonts w:ascii="仿宋" w:eastAsia="仿宋" w:hAnsi="仿宋" w:hint="eastAsia"/>
          <w:sz w:val="28"/>
          <w:szCs w:val="28"/>
          <w:u w:val="single"/>
        </w:rPr>
        <w:t>，微信号：        ，</w:t>
      </w:r>
      <w:r>
        <w:rPr>
          <w:rFonts w:ascii="仿宋" w:eastAsia="仿宋" w:hAnsi="仿宋" w:hint="eastAsia"/>
          <w:sz w:val="28"/>
          <w:szCs w:val="28"/>
        </w:rPr>
        <w:t>手写</w:t>
      </w:r>
      <w:r>
        <w:rPr>
          <w:rFonts w:ascii="仿宋" w:eastAsia="仿宋" w:hAnsi="仿宋"/>
          <w:sz w:val="28"/>
          <w:szCs w:val="28"/>
        </w:rPr>
        <w:t>签</w:t>
      </w:r>
      <w:r>
        <w:rPr>
          <w:rFonts w:ascii="仿宋" w:eastAsia="仿宋" w:hAnsi="仿宋"/>
          <w:sz w:val="28"/>
          <w:szCs w:val="28"/>
        </w:rPr>
        <w:lastRenderedPageBreak/>
        <w:t>名样本：</w:t>
      </w:r>
      <w:r>
        <w:rPr>
          <w:rFonts w:ascii="仿宋" w:eastAsia="仿宋" w:hAnsi="仿宋"/>
          <w:sz w:val="28"/>
          <w:szCs w:val="28"/>
          <w:u w:val="single"/>
        </w:rPr>
        <w:t xml:space="preserve">          </w:t>
      </w:r>
      <w:r>
        <w:rPr>
          <w:rFonts w:ascii="仿宋" w:eastAsia="仿宋" w:hAnsi="仿宋" w:hint="eastAsia"/>
          <w:sz w:val="28"/>
          <w:szCs w:val="28"/>
          <w:u w:val="single"/>
        </w:rPr>
        <w:t>。</w:t>
      </w:r>
      <w:r>
        <w:rPr>
          <w:rFonts w:ascii="仿宋" w:eastAsia="仿宋" w:hAnsi="仿宋" w:hint="eastAsia"/>
          <w:sz w:val="28"/>
          <w:szCs w:val="28"/>
        </w:rPr>
        <w:t xml:space="preserve">                </w:t>
      </w:r>
    </w:p>
    <w:p w:rsidR="00CC510E" w:rsidRDefault="004575EC">
      <w:pPr>
        <w:tabs>
          <w:tab w:val="left" w:pos="1418"/>
        </w:tabs>
        <w:spacing w:line="46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五、</w:t>
      </w:r>
      <w:r>
        <w:rPr>
          <w:rFonts w:ascii="仿宋" w:eastAsia="仿宋" w:hAnsi="仿宋"/>
          <w:b/>
          <w:color w:val="000000"/>
          <w:sz w:val="28"/>
          <w:szCs w:val="28"/>
        </w:rPr>
        <w:t>制作期限及付款方式：</w:t>
      </w:r>
    </w:p>
    <w:p w:rsidR="00CC510E" w:rsidRDefault="004575EC">
      <w:pPr>
        <w:numPr>
          <w:ilvl w:val="0"/>
          <w:numId w:val="6"/>
        </w:numPr>
        <w:tabs>
          <w:tab w:val="left" w:pos="1134"/>
        </w:tabs>
        <w:spacing w:line="460" w:lineRule="exact"/>
        <w:ind w:left="0" w:firstLine="709"/>
        <w:rPr>
          <w:rFonts w:ascii="仿宋" w:eastAsia="仿宋" w:hAnsi="仿宋"/>
          <w:color w:val="000000"/>
          <w:sz w:val="28"/>
          <w:szCs w:val="28"/>
        </w:rPr>
      </w:pPr>
      <w:r>
        <w:rPr>
          <w:rFonts w:ascii="仿宋" w:eastAsia="仿宋" w:hAnsi="仿宋"/>
          <w:color w:val="000000"/>
          <w:sz w:val="28"/>
          <w:szCs w:val="28"/>
        </w:rPr>
        <w:t>制作期限：合同签订</w:t>
      </w:r>
      <w:r>
        <w:rPr>
          <w:rFonts w:ascii="仿宋" w:eastAsia="仿宋" w:hAnsi="仿宋" w:hint="eastAsia"/>
          <w:color w:val="000000"/>
          <w:sz w:val="28"/>
          <w:szCs w:val="28"/>
        </w:rPr>
        <w:t>、</w:t>
      </w:r>
      <w:r>
        <w:rPr>
          <w:rFonts w:ascii="仿宋" w:eastAsia="仿宋" w:hAnsi="仿宋"/>
          <w:color w:val="000000"/>
          <w:sz w:val="28"/>
          <w:szCs w:val="28"/>
        </w:rPr>
        <w:t>且脚本终稿经甲乙双方共同确认后</w:t>
      </w:r>
      <w:r>
        <w:rPr>
          <w:rFonts w:ascii="仿宋" w:eastAsia="仿宋" w:hAnsi="仿宋" w:hint="eastAsia"/>
          <w:color w:val="000000"/>
          <w:sz w:val="28"/>
          <w:szCs w:val="28"/>
        </w:rPr>
        <w:t xml:space="preserve"> </w:t>
      </w:r>
      <w:r>
        <w:rPr>
          <w:rFonts w:ascii="仿宋" w:eastAsia="仿宋" w:hAnsi="仿宋" w:hint="eastAsia"/>
          <w:color w:val="000000"/>
          <w:sz w:val="28"/>
          <w:szCs w:val="28"/>
          <w:u w:val="single"/>
        </w:rPr>
        <w:t xml:space="preserve">     </w:t>
      </w:r>
      <w:r>
        <w:rPr>
          <w:rFonts w:ascii="Arial Unicode MS" w:eastAsia="Arial Unicode MS" w:hAnsi="Arial Unicode MS" w:cs="Arial Unicode MS" w:hint="eastAsia"/>
          <w:sz w:val="28"/>
          <w:szCs w:val="28"/>
          <w:u w:val="single"/>
        </w:rPr>
        <w:t xml:space="preserve">×× </w:t>
      </w:r>
      <w:proofErr w:type="gramStart"/>
      <w:r>
        <w:rPr>
          <w:rFonts w:ascii="仿宋" w:eastAsia="仿宋" w:hAnsi="仿宋"/>
          <w:color w:val="000000"/>
          <w:sz w:val="28"/>
          <w:szCs w:val="28"/>
        </w:rPr>
        <w:t>个</w:t>
      </w:r>
      <w:proofErr w:type="gramEnd"/>
      <w:r>
        <w:rPr>
          <w:rFonts w:ascii="仿宋" w:eastAsia="仿宋" w:hAnsi="仿宋"/>
          <w:color w:val="000000"/>
          <w:sz w:val="28"/>
          <w:szCs w:val="28"/>
        </w:rPr>
        <w:t>工作日内，乙方应当完成本合同项下之动画制作工作（包含修改工作），向甲方交付符合本合同约定的三维动画影视作品</w:t>
      </w:r>
      <w:r>
        <w:rPr>
          <w:rFonts w:ascii="仿宋" w:eastAsia="仿宋" w:hAnsi="仿宋" w:cs="宋体"/>
          <w:color w:val="000000"/>
          <w:sz w:val="28"/>
          <w:szCs w:val="28"/>
        </w:rPr>
        <w:t>。</w:t>
      </w:r>
    </w:p>
    <w:p w:rsidR="00CC510E" w:rsidRDefault="004575EC">
      <w:pPr>
        <w:numPr>
          <w:ilvl w:val="0"/>
          <w:numId w:val="6"/>
        </w:numPr>
        <w:tabs>
          <w:tab w:val="left" w:pos="1134"/>
        </w:tabs>
        <w:spacing w:line="460" w:lineRule="exact"/>
        <w:ind w:left="0" w:firstLine="709"/>
        <w:rPr>
          <w:rFonts w:ascii="仿宋" w:eastAsia="仿宋" w:hAnsi="仿宋"/>
          <w:color w:val="000000"/>
          <w:sz w:val="28"/>
          <w:szCs w:val="28"/>
        </w:rPr>
      </w:pPr>
      <w:r>
        <w:rPr>
          <w:rFonts w:ascii="仿宋" w:eastAsia="仿宋" w:hAnsi="仿宋" w:hint="eastAsia"/>
          <w:color w:val="000000"/>
          <w:sz w:val="28"/>
          <w:szCs w:val="28"/>
        </w:rPr>
        <w:t>甲方要求比合同约定的工期提前完工交付时，应征得乙方同意，否则乙方有权拒绝。</w:t>
      </w:r>
    </w:p>
    <w:p w:rsidR="00CC510E" w:rsidRDefault="004575EC">
      <w:pPr>
        <w:numPr>
          <w:ilvl w:val="0"/>
          <w:numId w:val="6"/>
        </w:numPr>
        <w:tabs>
          <w:tab w:val="left" w:pos="1134"/>
        </w:tabs>
        <w:spacing w:line="460" w:lineRule="exact"/>
        <w:ind w:left="0" w:firstLine="709"/>
        <w:rPr>
          <w:rFonts w:ascii="仿宋" w:eastAsia="仿宋" w:hAnsi="仿宋"/>
          <w:sz w:val="28"/>
          <w:szCs w:val="28"/>
        </w:rPr>
      </w:pPr>
      <w:r>
        <w:rPr>
          <w:rFonts w:ascii="仿宋" w:eastAsia="仿宋" w:hAnsi="仿宋"/>
          <w:sz w:val="28"/>
          <w:szCs w:val="28"/>
        </w:rPr>
        <w:t>付款方式：</w:t>
      </w:r>
    </w:p>
    <w:p w:rsidR="00CC510E" w:rsidRDefault="004575EC">
      <w:pPr>
        <w:numPr>
          <w:ilvl w:val="0"/>
          <w:numId w:val="7"/>
        </w:numPr>
        <w:tabs>
          <w:tab w:val="left" w:pos="1276"/>
          <w:tab w:val="left" w:pos="1701"/>
        </w:tabs>
        <w:spacing w:line="460" w:lineRule="exact"/>
        <w:ind w:leftChars="67" w:left="141" w:firstLine="710"/>
        <w:rPr>
          <w:rFonts w:ascii="仿宋" w:eastAsia="仿宋" w:hAnsi="仿宋" w:cs="宋体"/>
          <w:sz w:val="28"/>
          <w:szCs w:val="28"/>
          <w:u w:val="single"/>
        </w:rPr>
      </w:pPr>
      <w:r>
        <w:rPr>
          <w:rFonts w:ascii="仿宋" w:eastAsia="仿宋" w:hAnsi="仿宋" w:hint="eastAsia"/>
          <w:sz w:val="28"/>
          <w:szCs w:val="28"/>
        </w:rPr>
        <w:t>本合同</w:t>
      </w:r>
      <w:proofErr w:type="gramStart"/>
      <w:r>
        <w:rPr>
          <w:rFonts w:ascii="仿宋" w:eastAsia="仿宋" w:hAnsi="仿宋" w:hint="eastAsia"/>
          <w:sz w:val="28"/>
          <w:szCs w:val="28"/>
        </w:rPr>
        <w:t>总制作</w:t>
      </w:r>
      <w:proofErr w:type="gramEnd"/>
      <w:r>
        <w:rPr>
          <w:rFonts w:ascii="仿宋" w:eastAsia="仿宋" w:hAnsi="仿宋" w:hint="eastAsia"/>
          <w:sz w:val="28"/>
          <w:szCs w:val="28"/>
        </w:rPr>
        <w:t>费用含税为</w:t>
      </w:r>
      <w:r>
        <w:rPr>
          <w:rFonts w:ascii="仿宋" w:eastAsia="仿宋" w:hAnsi="仿宋"/>
          <w:sz w:val="28"/>
          <w:szCs w:val="28"/>
        </w:rPr>
        <w:t>人民币</w:t>
      </w:r>
      <w:r>
        <w:rPr>
          <w:rFonts w:ascii="仿宋" w:eastAsia="仿宋" w:hAnsi="仿宋" w:hint="eastAsia"/>
          <w:sz w:val="28"/>
          <w:szCs w:val="28"/>
          <w:u w:val="single"/>
        </w:rPr>
        <w:t xml:space="preserve">        </w:t>
      </w:r>
      <w:r>
        <w:rPr>
          <w:rFonts w:ascii="仿宋" w:eastAsia="仿宋" w:hAnsi="仿宋"/>
          <w:sz w:val="28"/>
          <w:szCs w:val="28"/>
        </w:rPr>
        <w:t>元整。</w:t>
      </w:r>
    </w:p>
    <w:p w:rsidR="00CC510E" w:rsidRDefault="004575EC">
      <w:pPr>
        <w:numPr>
          <w:ilvl w:val="0"/>
          <w:numId w:val="7"/>
        </w:numPr>
        <w:tabs>
          <w:tab w:val="left" w:pos="1276"/>
          <w:tab w:val="left" w:pos="1560"/>
          <w:tab w:val="left" w:pos="1701"/>
        </w:tabs>
        <w:spacing w:line="460" w:lineRule="exact"/>
        <w:ind w:leftChars="67" w:left="141" w:firstLine="710"/>
        <w:rPr>
          <w:rFonts w:ascii="仿宋" w:eastAsia="仿宋" w:hAnsi="仿宋"/>
          <w:sz w:val="28"/>
          <w:szCs w:val="28"/>
        </w:rPr>
      </w:pPr>
      <w:r>
        <w:rPr>
          <w:rFonts w:ascii="仿宋" w:eastAsia="仿宋" w:hAnsi="仿宋"/>
          <w:sz w:val="28"/>
          <w:szCs w:val="28"/>
        </w:rPr>
        <w:t>甲方应于</w:t>
      </w:r>
      <w:r>
        <w:rPr>
          <w:rFonts w:ascii="仿宋" w:eastAsia="仿宋" w:hAnsi="仿宋" w:hint="eastAsia"/>
          <w:sz w:val="28"/>
          <w:szCs w:val="28"/>
        </w:rPr>
        <w:t>本合同签订生效</w:t>
      </w:r>
      <w:r>
        <w:rPr>
          <w:rFonts w:ascii="仿宋" w:eastAsia="仿宋" w:hAnsi="仿宋"/>
          <w:sz w:val="28"/>
          <w:szCs w:val="28"/>
        </w:rPr>
        <w:t>之日起</w:t>
      </w:r>
      <w:r>
        <w:rPr>
          <w:rFonts w:ascii="仿宋" w:eastAsia="仿宋" w:hAnsi="仿宋" w:hint="eastAsia"/>
          <w:sz w:val="28"/>
          <w:szCs w:val="28"/>
        </w:rPr>
        <w:t>10</w:t>
      </w:r>
      <w:r>
        <w:rPr>
          <w:rFonts w:ascii="仿宋" w:eastAsia="仿宋" w:hAnsi="仿宋"/>
          <w:sz w:val="28"/>
          <w:szCs w:val="28"/>
        </w:rPr>
        <w:t>天内支付</w:t>
      </w:r>
      <w:proofErr w:type="gramStart"/>
      <w:r>
        <w:rPr>
          <w:rFonts w:ascii="仿宋" w:eastAsia="仿宋" w:hAnsi="仿宋"/>
          <w:sz w:val="28"/>
          <w:szCs w:val="28"/>
        </w:rPr>
        <w:t>乙方总制作</w:t>
      </w:r>
      <w:proofErr w:type="gramEnd"/>
      <w:r>
        <w:rPr>
          <w:rFonts w:ascii="仿宋" w:eastAsia="仿宋" w:hAnsi="仿宋"/>
          <w:sz w:val="28"/>
          <w:szCs w:val="28"/>
        </w:rPr>
        <w:t>费的</w:t>
      </w:r>
      <w:r>
        <w:rPr>
          <w:rFonts w:ascii="仿宋" w:eastAsia="仿宋" w:hAnsi="仿宋" w:hint="eastAsia"/>
          <w:sz w:val="28"/>
          <w:szCs w:val="28"/>
        </w:rPr>
        <w:t>30</w:t>
      </w:r>
      <w:r>
        <w:rPr>
          <w:rFonts w:ascii="仿宋" w:eastAsia="仿宋" w:hAnsi="仿宋"/>
          <w:sz w:val="28"/>
          <w:szCs w:val="28"/>
        </w:rPr>
        <w:t>%，即</w:t>
      </w:r>
      <w:r>
        <w:rPr>
          <w:rFonts w:ascii="仿宋" w:eastAsia="仿宋" w:hAnsi="仿宋" w:hint="eastAsia"/>
          <w:sz w:val="28"/>
          <w:szCs w:val="28"/>
        </w:rPr>
        <w:t>人民币</w:t>
      </w:r>
      <w:r>
        <w:rPr>
          <w:rFonts w:ascii="仿宋" w:eastAsia="仿宋" w:hAnsi="仿宋" w:hint="eastAsia"/>
          <w:sz w:val="28"/>
          <w:szCs w:val="28"/>
          <w:u w:val="single"/>
        </w:rPr>
        <w:t xml:space="preserve">        </w:t>
      </w:r>
      <w:r>
        <w:rPr>
          <w:rFonts w:ascii="仿宋" w:eastAsia="仿宋" w:hAnsi="仿宋" w:hint="eastAsia"/>
          <w:sz w:val="28"/>
          <w:szCs w:val="28"/>
        </w:rPr>
        <w:t>元整</w:t>
      </w:r>
      <w:r>
        <w:rPr>
          <w:rFonts w:ascii="仿宋" w:eastAsia="仿宋" w:hAnsi="仿宋"/>
          <w:sz w:val="28"/>
          <w:szCs w:val="28"/>
        </w:rPr>
        <w:t>（</w:t>
      </w:r>
      <w:r>
        <w:rPr>
          <w:rFonts w:ascii="仿宋" w:eastAsia="仿宋" w:hAnsi="仿宋" w:hint="eastAsia"/>
          <w:sz w:val="28"/>
          <w:szCs w:val="28"/>
        </w:rPr>
        <w:t xml:space="preserve">RMB     </w:t>
      </w:r>
      <w:r>
        <w:rPr>
          <w:rFonts w:ascii="仿宋" w:eastAsia="仿宋" w:hAnsi="仿宋"/>
          <w:sz w:val="28"/>
          <w:szCs w:val="28"/>
        </w:rPr>
        <w:t>元</w:t>
      </w:r>
      <w:r>
        <w:rPr>
          <w:rFonts w:ascii="仿宋" w:eastAsia="仿宋" w:hAnsi="仿宋" w:hint="eastAsia"/>
          <w:sz w:val="28"/>
          <w:szCs w:val="28"/>
        </w:rPr>
        <w:t>整</w:t>
      </w:r>
      <w:r>
        <w:rPr>
          <w:rFonts w:ascii="仿宋" w:eastAsia="仿宋" w:hAnsi="仿宋"/>
          <w:sz w:val="28"/>
          <w:szCs w:val="28"/>
        </w:rPr>
        <w:t>），作为</w:t>
      </w:r>
      <w:r>
        <w:rPr>
          <w:rFonts w:ascii="仿宋" w:eastAsia="仿宋" w:hAnsi="仿宋" w:hint="eastAsia"/>
          <w:sz w:val="28"/>
          <w:szCs w:val="28"/>
        </w:rPr>
        <w:t>第一阶段付款</w:t>
      </w:r>
      <w:r>
        <w:rPr>
          <w:rFonts w:ascii="仿宋" w:eastAsia="仿宋" w:hAnsi="仿宋"/>
          <w:sz w:val="28"/>
          <w:szCs w:val="28"/>
        </w:rPr>
        <w:t>；</w:t>
      </w:r>
    </w:p>
    <w:p w:rsidR="00CC510E" w:rsidRDefault="004575EC">
      <w:pPr>
        <w:numPr>
          <w:ilvl w:val="0"/>
          <w:numId w:val="7"/>
        </w:numPr>
        <w:tabs>
          <w:tab w:val="left" w:pos="1276"/>
          <w:tab w:val="left" w:pos="1560"/>
          <w:tab w:val="left" w:pos="1701"/>
        </w:tabs>
        <w:spacing w:line="460" w:lineRule="exact"/>
        <w:ind w:leftChars="67" w:left="141" w:firstLine="710"/>
        <w:rPr>
          <w:rFonts w:ascii="仿宋" w:eastAsia="仿宋" w:hAnsi="仿宋"/>
          <w:color w:val="000000"/>
          <w:sz w:val="28"/>
          <w:szCs w:val="28"/>
        </w:rPr>
      </w:pPr>
      <w:r>
        <w:rPr>
          <w:rFonts w:ascii="仿宋" w:eastAsia="仿宋" w:hAnsi="仿宋"/>
          <w:sz w:val="28"/>
          <w:szCs w:val="28"/>
        </w:rPr>
        <w:t>在乙方完成项目</w:t>
      </w:r>
      <w:r>
        <w:rPr>
          <w:rFonts w:ascii="仿宋" w:eastAsia="仿宋" w:hAnsi="仿宋" w:hint="eastAsia"/>
          <w:sz w:val="28"/>
          <w:szCs w:val="28"/>
        </w:rPr>
        <w:t>草路径</w:t>
      </w:r>
      <w:r>
        <w:rPr>
          <w:rFonts w:ascii="仿宋" w:eastAsia="仿宋" w:hAnsi="仿宋"/>
          <w:sz w:val="28"/>
          <w:szCs w:val="28"/>
        </w:rPr>
        <w:t>且经甲乙双方共同确认该3D建模（即脚本终稿）后</w:t>
      </w:r>
      <w:r>
        <w:rPr>
          <w:rFonts w:ascii="仿宋" w:eastAsia="仿宋" w:hAnsi="仿宋" w:hint="eastAsia"/>
          <w:sz w:val="28"/>
          <w:szCs w:val="28"/>
          <w:u w:val="single"/>
        </w:rPr>
        <w:t>10</w:t>
      </w:r>
      <w:r>
        <w:rPr>
          <w:rFonts w:ascii="仿宋" w:eastAsia="仿宋" w:hAnsi="仿宋"/>
          <w:sz w:val="28"/>
          <w:szCs w:val="28"/>
        </w:rPr>
        <w:t>个工作日内，甲方支付</w:t>
      </w:r>
      <w:proofErr w:type="gramStart"/>
      <w:r>
        <w:rPr>
          <w:rFonts w:ascii="仿宋" w:eastAsia="仿宋" w:hAnsi="仿宋"/>
          <w:sz w:val="28"/>
          <w:szCs w:val="28"/>
        </w:rPr>
        <w:t>乙方总制作</w:t>
      </w:r>
      <w:proofErr w:type="gramEnd"/>
      <w:r>
        <w:rPr>
          <w:rFonts w:ascii="仿宋" w:eastAsia="仿宋" w:hAnsi="仿宋"/>
          <w:sz w:val="28"/>
          <w:szCs w:val="28"/>
        </w:rPr>
        <w:t>费的</w:t>
      </w:r>
      <w:r>
        <w:rPr>
          <w:rFonts w:ascii="仿宋" w:eastAsia="仿宋" w:hAnsi="仿宋" w:hint="eastAsia"/>
          <w:sz w:val="28"/>
          <w:szCs w:val="28"/>
        </w:rPr>
        <w:t>50</w:t>
      </w:r>
      <w:r>
        <w:rPr>
          <w:rFonts w:ascii="仿宋" w:eastAsia="仿宋" w:hAnsi="仿宋"/>
          <w:sz w:val="28"/>
          <w:szCs w:val="28"/>
        </w:rPr>
        <w:t>%，即</w:t>
      </w:r>
      <w:r>
        <w:rPr>
          <w:rFonts w:ascii="仿宋" w:eastAsia="仿宋" w:hAnsi="仿宋" w:hint="eastAsia"/>
          <w:sz w:val="28"/>
          <w:szCs w:val="28"/>
        </w:rPr>
        <w:t>人民币</w:t>
      </w:r>
      <w:r>
        <w:rPr>
          <w:rFonts w:ascii="仿宋" w:eastAsia="仿宋" w:hAnsi="仿宋" w:hint="eastAsia"/>
          <w:sz w:val="28"/>
          <w:szCs w:val="28"/>
          <w:u w:val="single"/>
        </w:rPr>
        <w:t xml:space="preserve">        </w:t>
      </w:r>
      <w:r>
        <w:rPr>
          <w:rFonts w:ascii="仿宋" w:eastAsia="仿宋" w:hAnsi="仿宋" w:hint="eastAsia"/>
          <w:sz w:val="28"/>
          <w:szCs w:val="28"/>
        </w:rPr>
        <w:t>元整</w:t>
      </w:r>
      <w:r>
        <w:rPr>
          <w:rFonts w:ascii="仿宋" w:eastAsia="仿宋" w:hAnsi="仿宋"/>
          <w:sz w:val="28"/>
          <w:szCs w:val="28"/>
        </w:rPr>
        <w:t>（</w:t>
      </w:r>
      <w:r>
        <w:rPr>
          <w:rFonts w:ascii="仿宋" w:eastAsia="仿宋" w:hAnsi="仿宋" w:hint="eastAsia"/>
          <w:sz w:val="28"/>
          <w:szCs w:val="28"/>
        </w:rPr>
        <w:t xml:space="preserve">RMB     </w:t>
      </w:r>
      <w:r>
        <w:rPr>
          <w:rFonts w:ascii="仿宋" w:eastAsia="仿宋" w:hAnsi="仿宋" w:hint="eastAsia"/>
          <w:color w:val="000000"/>
          <w:sz w:val="28"/>
          <w:szCs w:val="28"/>
        </w:rPr>
        <w:t xml:space="preserve">  </w:t>
      </w:r>
      <w:r>
        <w:rPr>
          <w:rFonts w:ascii="仿宋" w:eastAsia="仿宋" w:hAnsi="仿宋"/>
          <w:color w:val="000000"/>
          <w:sz w:val="28"/>
          <w:szCs w:val="28"/>
        </w:rPr>
        <w:t>元</w:t>
      </w:r>
      <w:r>
        <w:rPr>
          <w:rFonts w:ascii="仿宋" w:eastAsia="仿宋" w:hAnsi="仿宋" w:hint="eastAsia"/>
          <w:color w:val="000000"/>
          <w:sz w:val="28"/>
          <w:szCs w:val="28"/>
        </w:rPr>
        <w:t>整</w:t>
      </w:r>
      <w:r>
        <w:rPr>
          <w:rFonts w:ascii="仿宋" w:eastAsia="仿宋" w:hAnsi="仿宋"/>
          <w:color w:val="000000"/>
          <w:sz w:val="28"/>
          <w:szCs w:val="28"/>
        </w:rPr>
        <w:t>），作为第二期款；</w:t>
      </w:r>
    </w:p>
    <w:p w:rsidR="00CC510E" w:rsidRDefault="004575EC">
      <w:pPr>
        <w:numPr>
          <w:ilvl w:val="0"/>
          <w:numId w:val="7"/>
        </w:numPr>
        <w:tabs>
          <w:tab w:val="left" w:pos="1276"/>
          <w:tab w:val="left" w:pos="1560"/>
          <w:tab w:val="left" w:pos="1701"/>
        </w:tabs>
        <w:spacing w:line="460" w:lineRule="exact"/>
        <w:ind w:leftChars="67" w:left="141" w:firstLine="710"/>
        <w:rPr>
          <w:rFonts w:ascii="仿宋" w:eastAsia="仿宋" w:hAnsi="仿宋"/>
          <w:color w:val="000000"/>
          <w:sz w:val="28"/>
          <w:szCs w:val="28"/>
        </w:rPr>
      </w:pPr>
      <w:r>
        <w:rPr>
          <w:rFonts w:ascii="仿宋" w:eastAsia="仿宋" w:hAnsi="仿宋"/>
          <w:color w:val="000000"/>
          <w:sz w:val="28"/>
          <w:szCs w:val="28"/>
        </w:rPr>
        <w:t>乙方提供成片经甲方验收合格后</w:t>
      </w:r>
      <w:r>
        <w:rPr>
          <w:rFonts w:ascii="仿宋" w:eastAsia="仿宋" w:hAnsi="仿宋" w:hint="eastAsia"/>
          <w:bCs/>
          <w:color w:val="000000"/>
          <w:sz w:val="28"/>
          <w:szCs w:val="28"/>
          <w:u w:val="single"/>
        </w:rPr>
        <w:t>15</w:t>
      </w:r>
      <w:r>
        <w:rPr>
          <w:rFonts w:ascii="仿宋" w:eastAsia="仿宋" w:hAnsi="仿宋"/>
          <w:color w:val="000000"/>
          <w:sz w:val="28"/>
          <w:szCs w:val="28"/>
        </w:rPr>
        <w:t>个工作日内</w:t>
      </w:r>
      <w:r>
        <w:rPr>
          <w:rFonts w:ascii="仿宋" w:eastAsia="仿宋" w:hAnsi="仿宋" w:hint="eastAsia"/>
          <w:color w:val="000000"/>
          <w:sz w:val="28"/>
          <w:szCs w:val="28"/>
        </w:rPr>
        <w:t>甲方向乙方支付</w:t>
      </w:r>
      <w:proofErr w:type="gramStart"/>
      <w:r>
        <w:rPr>
          <w:rFonts w:ascii="仿宋" w:eastAsia="仿宋" w:hAnsi="仿宋"/>
          <w:color w:val="000000"/>
          <w:sz w:val="28"/>
          <w:szCs w:val="28"/>
        </w:rPr>
        <w:t>总制作</w:t>
      </w:r>
      <w:proofErr w:type="gramEnd"/>
      <w:r>
        <w:rPr>
          <w:rFonts w:ascii="仿宋" w:eastAsia="仿宋" w:hAnsi="仿宋"/>
          <w:color w:val="000000"/>
          <w:sz w:val="28"/>
          <w:szCs w:val="28"/>
        </w:rPr>
        <w:t>费的</w:t>
      </w:r>
      <w:r>
        <w:rPr>
          <w:rFonts w:ascii="仿宋" w:eastAsia="仿宋" w:hAnsi="仿宋" w:hint="eastAsia"/>
          <w:color w:val="000000"/>
          <w:sz w:val="28"/>
          <w:szCs w:val="28"/>
        </w:rPr>
        <w:t>20</w:t>
      </w:r>
      <w:r>
        <w:rPr>
          <w:rFonts w:ascii="仿宋" w:eastAsia="仿宋" w:hAnsi="仿宋"/>
          <w:color w:val="000000"/>
          <w:sz w:val="28"/>
          <w:szCs w:val="28"/>
        </w:rPr>
        <w:t>%</w:t>
      </w:r>
      <w:r>
        <w:rPr>
          <w:rFonts w:ascii="仿宋" w:eastAsia="仿宋" w:hAnsi="仿宋"/>
          <w:bCs/>
          <w:color w:val="000000"/>
          <w:sz w:val="28"/>
          <w:szCs w:val="28"/>
        </w:rPr>
        <w:t>，</w:t>
      </w:r>
      <w:r>
        <w:rPr>
          <w:rFonts w:ascii="仿宋" w:eastAsia="仿宋" w:hAnsi="仿宋"/>
          <w:color w:val="000000"/>
          <w:sz w:val="28"/>
          <w:szCs w:val="28"/>
        </w:rPr>
        <w:t>即</w:t>
      </w:r>
      <w:r>
        <w:rPr>
          <w:rFonts w:ascii="仿宋" w:eastAsia="仿宋" w:hAnsi="仿宋" w:hint="eastAsia"/>
          <w:color w:val="000000"/>
          <w:sz w:val="28"/>
          <w:szCs w:val="28"/>
        </w:rPr>
        <w:t>人民币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元整</w:t>
      </w:r>
      <w:r>
        <w:rPr>
          <w:rFonts w:ascii="仿宋" w:eastAsia="仿宋" w:hAnsi="仿宋"/>
          <w:color w:val="000000"/>
          <w:sz w:val="28"/>
          <w:szCs w:val="28"/>
        </w:rPr>
        <w:t>（</w:t>
      </w:r>
      <w:r>
        <w:rPr>
          <w:rFonts w:ascii="仿宋" w:eastAsia="仿宋" w:hAnsi="仿宋" w:hint="eastAsia"/>
          <w:color w:val="000000"/>
          <w:sz w:val="28"/>
          <w:szCs w:val="28"/>
        </w:rPr>
        <w:t>RMB</w:t>
      </w:r>
      <w:r>
        <w:rPr>
          <w:rFonts w:ascii="仿宋" w:eastAsia="仿宋" w:hAnsi="仿宋" w:hint="eastAsia"/>
          <w:color w:val="000000"/>
          <w:sz w:val="28"/>
          <w:szCs w:val="28"/>
          <w:u w:val="single"/>
        </w:rPr>
        <w:t xml:space="preserve">    </w:t>
      </w:r>
      <w:r>
        <w:rPr>
          <w:rFonts w:ascii="仿宋" w:eastAsia="仿宋" w:hAnsi="仿宋"/>
          <w:color w:val="000000"/>
          <w:sz w:val="28"/>
          <w:szCs w:val="28"/>
        </w:rPr>
        <w:t>元</w:t>
      </w:r>
      <w:r>
        <w:rPr>
          <w:rFonts w:ascii="仿宋" w:eastAsia="仿宋" w:hAnsi="仿宋" w:hint="eastAsia"/>
          <w:color w:val="000000"/>
          <w:sz w:val="28"/>
          <w:szCs w:val="28"/>
        </w:rPr>
        <w:t>整</w:t>
      </w:r>
      <w:r>
        <w:rPr>
          <w:rFonts w:ascii="仿宋" w:eastAsia="仿宋" w:hAnsi="仿宋"/>
          <w:color w:val="000000"/>
          <w:sz w:val="28"/>
          <w:szCs w:val="28"/>
        </w:rPr>
        <w:t>），作为</w:t>
      </w:r>
      <w:r>
        <w:rPr>
          <w:rFonts w:ascii="仿宋" w:eastAsia="仿宋" w:hAnsi="仿宋" w:hint="eastAsia"/>
          <w:color w:val="000000"/>
          <w:sz w:val="28"/>
          <w:szCs w:val="28"/>
        </w:rPr>
        <w:t>第三期</w:t>
      </w:r>
      <w:r>
        <w:rPr>
          <w:rFonts w:ascii="仿宋" w:eastAsia="仿宋" w:hAnsi="仿宋"/>
          <w:color w:val="000000"/>
          <w:sz w:val="28"/>
          <w:szCs w:val="28"/>
        </w:rPr>
        <w:t>款。</w:t>
      </w:r>
    </w:p>
    <w:p w:rsidR="00CC510E" w:rsidRDefault="004575EC">
      <w:pPr>
        <w:numPr>
          <w:ilvl w:val="0"/>
          <w:numId w:val="6"/>
        </w:numPr>
        <w:tabs>
          <w:tab w:val="left" w:pos="1134"/>
        </w:tabs>
        <w:spacing w:line="460" w:lineRule="exact"/>
        <w:ind w:left="0" w:firstLine="709"/>
        <w:rPr>
          <w:rFonts w:ascii="仿宋" w:eastAsia="仿宋" w:hAnsi="仿宋"/>
          <w:color w:val="000000"/>
          <w:sz w:val="28"/>
          <w:szCs w:val="28"/>
        </w:rPr>
      </w:pPr>
      <w:r>
        <w:rPr>
          <w:rFonts w:ascii="仿宋" w:eastAsia="仿宋" w:hAnsi="仿宋"/>
          <w:color w:val="000000"/>
          <w:sz w:val="28"/>
          <w:szCs w:val="28"/>
        </w:rPr>
        <w:t>乙方</w:t>
      </w:r>
      <w:proofErr w:type="gramStart"/>
      <w:r>
        <w:rPr>
          <w:rFonts w:ascii="仿宋" w:eastAsia="仿宋" w:hAnsi="仿宋"/>
          <w:color w:val="000000"/>
          <w:sz w:val="28"/>
          <w:szCs w:val="28"/>
        </w:rPr>
        <w:t>帐号</w:t>
      </w:r>
      <w:proofErr w:type="gramEnd"/>
      <w:r>
        <w:rPr>
          <w:rFonts w:ascii="仿宋" w:eastAsia="仿宋" w:hAnsi="仿宋"/>
          <w:color w:val="000000"/>
          <w:sz w:val="28"/>
          <w:szCs w:val="28"/>
        </w:rPr>
        <w:t>：</w:t>
      </w:r>
    </w:p>
    <w:p w:rsidR="00CC510E" w:rsidRDefault="004575EC">
      <w:pPr>
        <w:spacing w:line="460" w:lineRule="exact"/>
        <w:rPr>
          <w:rFonts w:ascii="仿宋" w:eastAsia="仿宋" w:hAnsi="仿宋"/>
          <w:color w:val="000000"/>
          <w:sz w:val="28"/>
          <w:szCs w:val="28"/>
        </w:rPr>
      </w:pPr>
      <w:r>
        <w:rPr>
          <w:rFonts w:ascii="仿宋" w:eastAsia="仿宋" w:hAnsi="仿宋"/>
          <w:color w:val="000000"/>
          <w:sz w:val="28"/>
          <w:szCs w:val="28"/>
        </w:rPr>
        <w:t xml:space="preserve">     户名：</w:t>
      </w:r>
      <w:r>
        <w:rPr>
          <w:rFonts w:ascii="仿宋" w:eastAsia="仿宋" w:hAnsi="仿宋" w:hint="eastAsia"/>
          <w:color w:val="000000"/>
          <w:sz w:val="28"/>
          <w:szCs w:val="28"/>
        </w:rPr>
        <w:t xml:space="preserve"> </w:t>
      </w:r>
      <w:r>
        <w:rPr>
          <w:rFonts w:ascii="仿宋" w:eastAsia="仿宋" w:hAnsi="仿宋"/>
          <w:color w:val="000000"/>
          <w:sz w:val="28"/>
          <w:szCs w:val="28"/>
        </w:rPr>
        <w:t xml:space="preserve"> </w:t>
      </w:r>
    </w:p>
    <w:p w:rsidR="00CC510E" w:rsidRDefault="004575EC">
      <w:pPr>
        <w:spacing w:line="460" w:lineRule="exact"/>
        <w:rPr>
          <w:rFonts w:ascii="仿宋" w:eastAsia="仿宋" w:hAnsi="仿宋"/>
          <w:color w:val="000000"/>
          <w:sz w:val="28"/>
          <w:szCs w:val="28"/>
        </w:rPr>
      </w:pPr>
      <w:r>
        <w:rPr>
          <w:rFonts w:ascii="仿宋" w:eastAsia="仿宋" w:hAnsi="仿宋"/>
          <w:color w:val="000000"/>
          <w:sz w:val="28"/>
          <w:szCs w:val="28"/>
        </w:rPr>
        <w:t xml:space="preserve">     银行： </w:t>
      </w:r>
    </w:p>
    <w:p w:rsidR="00CC510E" w:rsidRDefault="004575EC">
      <w:pPr>
        <w:spacing w:line="460" w:lineRule="exact"/>
        <w:ind w:firstLineChars="250" w:firstLine="700"/>
        <w:rPr>
          <w:rFonts w:ascii="仿宋" w:eastAsia="仿宋" w:hAnsi="仿宋"/>
          <w:sz w:val="28"/>
          <w:szCs w:val="28"/>
        </w:rPr>
      </w:pPr>
      <w:proofErr w:type="gramStart"/>
      <w:r>
        <w:rPr>
          <w:rFonts w:ascii="仿宋" w:eastAsia="仿宋" w:hAnsi="仿宋"/>
          <w:sz w:val="28"/>
          <w:szCs w:val="28"/>
        </w:rPr>
        <w:t>帐号</w:t>
      </w:r>
      <w:proofErr w:type="gramEnd"/>
      <w:r>
        <w:rPr>
          <w:rFonts w:ascii="仿宋" w:eastAsia="仿宋" w:hAnsi="仿宋"/>
          <w:sz w:val="28"/>
          <w:szCs w:val="28"/>
        </w:rPr>
        <w:t>：</w:t>
      </w:r>
    </w:p>
    <w:p w:rsidR="00CC510E" w:rsidRDefault="004575EC">
      <w:pPr>
        <w:tabs>
          <w:tab w:val="left" w:pos="1418"/>
        </w:tabs>
        <w:spacing w:line="460" w:lineRule="exact"/>
        <w:ind w:firstLineChars="200" w:firstLine="562"/>
        <w:rPr>
          <w:rFonts w:ascii="仿宋" w:eastAsia="仿宋" w:hAnsi="仿宋"/>
          <w:b/>
          <w:sz w:val="28"/>
          <w:szCs w:val="28"/>
        </w:rPr>
      </w:pPr>
      <w:r>
        <w:rPr>
          <w:rFonts w:ascii="仿宋" w:eastAsia="仿宋" w:hAnsi="仿宋" w:hint="eastAsia"/>
          <w:b/>
          <w:sz w:val="28"/>
          <w:szCs w:val="28"/>
        </w:rPr>
        <w:t>六、作品交付与验收：</w:t>
      </w:r>
    </w:p>
    <w:p w:rsidR="00CC510E" w:rsidRDefault="004575EC">
      <w:pPr>
        <w:tabs>
          <w:tab w:val="left" w:pos="1418"/>
        </w:tabs>
        <w:spacing w:line="460" w:lineRule="exact"/>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cs="Arial" w:hint="eastAsia"/>
          <w:sz w:val="28"/>
          <w:szCs w:val="28"/>
        </w:rPr>
        <w:t xml:space="preserve"> </w:t>
      </w:r>
      <w:r>
        <w:rPr>
          <w:rFonts w:ascii="仿宋" w:eastAsia="仿宋" w:hAnsi="仿宋" w:hint="eastAsia"/>
          <w:sz w:val="28"/>
          <w:szCs w:val="28"/>
        </w:rPr>
        <w:t>本合同履行过程中，乙方通过移动硬盘、电子邮件、微信、QQ等电子数据等任意方式向甲方交付项目作品为有效交付，交付形成的相关文件记录作为乙方有效交付的凭证。</w:t>
      </w:r>
    </w:p>
    <w:p w:rsidR="00CC510E" w:rsidRDefault="004575EC">
      <w:pPr>
        <w:tabs>
          <w:tab w:val="left" w:pos="1418"/>
        </w:tabs>
        <w:spacing w:line="460" w:lineRule="exact"/>
        <w:ind w:firstLineChars="200" w:firstLine="560"/>
        <w:rPr>
          <w:rFonts w:ascii="仿宋" w:eastAsia="仿宋" w:hAnsi="仿宋"/>
          <w:sz w:val="28"/>
          <w:szCs w:val="28"/>
        </w:rPr>
      </w:pPr>
      <w:r>
        <w:rPr>
          <w:rFonts w:ascii="仿宋" w:eastAsia="仿宋" w:hAnsi="仿宋" w:hint="eastAsia"/>
          <w:sz w:val="28"/>
          <w:szCs w:val="28"/>
        </w:rPr>
        <w:t>2.甲方在收到成品后</w:t>
      </w:r>
      <w:r>
        <w:rPr>
          <w:rFonts w:ascii="仿宋" w:eastAsia="仿宋" w:hAnsi="仿宋" w:hint="eastAsia"/>
          <w:sz w:val="28"/>
          <w:szCs w:val="28"/>
          <w:u w:val="single"/>
        </w:rPr>
        <w:t xml:space="preserve"> 5</w:t>
      </w:r>
      <w:r>
        <w:rPr>
          <w:rFonts w:ascii="仿宋" w:eastAsia="仿宋" w:hAnsi="仿宋" w:hint="eastAsia"/>
          <w:sz w:val="28"/>
          <w:szCs w:val="28"/>
        </w:rPr>
        <w:t>日内进行验收，验收合格后，甲方应当向乙方出具有甲方项目负责人签字或加盖甲方印章的验收单据；如甲方逾期不进行验收或消极拒签且不提出书面修改意见的，视为验收合格。</w:t>
      </w:r>
    </w:p>
    <w:p w:rsidR="00CC510E" w:rsidRDefault="004575EC">
      <w:pPr>
        <w:tabs>
          <w:tab w:val="left" w:pos="1418"/>
        </w:tabs>
        <w:spacing w:line="460" w:lineRule="exact"/>
        <w:ind w:firstLineChars="200" w:firstLine="560"/>
        <w:rPr>
          <w:rFonts w:ascii="仿宋" w:eastAsia="仿宋" w:hAnsi="仿宋"/>
          <w:sz w:val="28"/>
          <w:szCs w:val="28"/>
        </w:rPr>
      </w:pPr>
      <w:r>
        <w:rPr>
          <w:rFonts w:ascii="仿宋" w:eastAsia="仿宋" w:hAnsi="仿宋" w:hint="eastAsia"/>
          <w:sz w:val="28"/>
          <w:szCs w:val="28"/>
        </w:rPr>
        <w:lastRenderedPageBreak/>
        <w:t>3.如甲方未经乙方书面签字确认同意而使用乙方提供的样片进行项目、广告等商业宣传的。视为甲方同意乙方已履行合同全部义务，应向乙方支付合同全部款项。</w:t>
      </w:r>
    </w:p>
    <w:p w:rsidR="00CC510E" w:rsidRDefault="004575EC">
      <w:pPr>
        <w:tabs>
          <w:tab w:val="left" w:pos="1418"/>
        </w:tabs>
        <w:spacing w:line="460" w:lineRule="exact"/>
        <w:ind w:firstLineChars="200" w:firstLine="562"/>
        <w:rPr>
          <w:rFonts w:ascii="仿宋" w:eastAsia="仿宋" w:hAnsi="仿宋"/>
          <w:b/>
          <w:sz w:val="28"/>
          <w:szCs w:val="28"/>
        </w:rPr>
      </w:pPr>
      <w:r>
        <w:rPr>
          <w:rFonts w:ascii="仿宋" w:eastAsia="仿宋" w:hAnsi="仿宋" w:hint="eastAsia"/>
          <w:b/>
          <w:sz w:val="28"/>
          <w:szCs w:val="28"/>
        </w:rPr>
        <w:t>七、</w:t>
      </w:r>
      <w:r>
        <w:rPr>
          <w:rFonts w:ascii="仿宋" w:eastAsia="仿宋" w:hAnsi="仿宋"/>
          <w:b/>
          <w:sz w:val="28"/>
          <w:szCs w:val="28"/>
        </w:rPr>
        <w:t>关于作品产权：</w:t>
      </w:r>
    </w:p>
    <w:p w:rsidR="00CC510E" w:rsidRDefault="004575EC">
      <w:pPr>
        <w:spacing w:line="460" w:lineRule="exact"/>
        <w:ind w:firstLineChars="200" w:firstLine="560"/>
        <w:rPr>
          <w:rFonts w:ascii="仿宋" w:eastAsia="仿宋" w:hAnsi="仿宋"/>
          <w:color w:val="000000"/>
          <w:sz w:val="28"/>
          <w:szCs w:val="28"/>
        </w:rPr>
      </w:pPr>
      <w:r>
        <w:rPr>
          <w:rFonts w:ascii="仿宋" w:eastAsia="仿宋" w:hAnsi="仿宋"/>
          <w:sz w:val="28"/>
          <w:szCs w:val="28"/>
        </w:rPr>
        <w:t>所完成的作品的</w:t>
      </w:r>
      <w:r>
        <w:rPr>
          <w:rFonts w:ascii="仿宋" w:eastAsia="仿宋" w:hAnsi="仿宋"/>
          <w:color w:val="000000"/>
          <w:sz w:val="28"/>
          <w:szCs w:val="28"/>
        </w:rPr>
        <w:t>所有权和知识产权自乙方收到甲方最后一笔制作费后，归甲方所有。</w:t>
      </w:r>
      <w:bookmarkStart w:id="13" w:name="_Toc15963793"/>
      <w:bookmarkStart w:id="14" w:name="_Toc66162698"/>
      <w:bookmarkStart w:id="15" w:name="_Toc15377232"/>
      <w:bookmarkStart w:id="16" w:name="_Toc15721823"/>
      <w:bookmarkStart w:id="17" w:name="_Toc15963797"/>
      <w:bookmarkStart w:id="18" w:name="_Toc15721827"/>
      <w:bookmarkStart w:id="19" w:name="_Toc66162702"/>
      <w:bookmarkStart w:id="20" w:name="_Toc15377236"/>
      <w:bookmarkStart w:id="21" w:name="_Toc15721828"/>
      <w:bookmarkStart w:id="22" w:name="_Toc15963798"/>
      <w:bookmarkStart w:id="23" w:name="_Toc15377237"/>
      <w:bookmarkStart w:id="24" w:name="_Toc66162703"/>
    </w:p>
    <w:p w:rsidR="00CC510E" w:rsidRDefault="004575EC">
      <w:pPr>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1.乙方对设计完成的作品享有著作权，甲方在将委托设计的所有费用结算给乙方后，乙方所设计的作品著作权归</w:t>
      </w:r>
      <w:r>
        <w:rPr>
          <w:rFonts w:ascii="仿宋" w:eastAsia="仿宋" w:hAnsi="仿宋"/>
          <w:color w:val="000000"/>
          <w:sz w:val="28"/>
          <w:szCs w:val="28"/>
        </w:rPr>
        <w:t>甲。</w:t>
      </w:r>
    </w:p>
    <w:p w:rsidR="00CC510E" w:rsidRDefault="004575EC">
      <w:pPr>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2.甲方在余款未付清对该作品不享有任何权利，甲方在余款未付清之前如擅自使用或者修改使用乙方设计的作品而导致的侵权，乙方有权依照《中华人民共和国著作权法》追究其法律责任。</w:t>
      </w:r>
    </w:p>
    <w:p w:rsidR="00CC510E" w:rsidRDefault="004575EC">
      <w:pPr>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3.未被甲方采用的设计方案，知识产权仍归乙方。</w:t>
      </w:r>
    </w:p>
    <w:p w:rsidR="00CC510E" w:rsidRDefault="004575EC">
      <w:pPr>
        <w:spacing w:line="460" w:lineRule="exact"/>
        <w:ind w:firstLineChars="200" w:firstLine="560"/>
        <w:rPr>
          <w:rFonts w:ascii="仿宋" w:eastAsia="仿宋" w:hAnsi="仿宋"/>
          <w:color w:val="000000"/>
          <w:sz w:val="28"/>
          <w:szCs w:val="28"/>
        </w:rPr>
      </w:pPr>
      <w:r>
        <w:rPr>
          <w:rFonts w:ascii="仿宋" w:eastAsia="仿宋" w:hAnsi="仿宋"/>
          <w:color w:val="000000"/>
          <w:sz w:val="28"/>
          <w:szCs w:val="28"/>
        </w:rPr>
        <w:t>4.乙方保证有合法的资质及能力履行本合同项下义务，保证提供</w:t>
      </w:r>
      <w:r>
        <w:rPr>
          <w:rFonts w:ascii="仿宋" w:eastAsia="仿宋" w:hAnsi="仿宋" w:hint="eastAsia"/>
          <w:color w:val="000000"/>
          <w:sz w:val="28"/>
          <w:szCs w:val="28"/>
          <w:lang w:eastAsia="zh-Hans"/>
        </w:rPr>
        <w:t>成果</w:t>
      </w:r>
      <w:r>
        <w:rPr>
          <w:rFonts w:ascii="仿宋" w:eastAsia="仿宋" w:hAnsi="仿宋"/>
          <w:color w:val="000000"/>
          <w:sz w:val="28"/>
          <w:szCs w:val="28"/>
        </w:rPr>
        <w:t>不侵犯任何第三方的任何权利，否则乙方应赔偿由此给甲方造成的一切损失（包括但不限于律师费、诉讼费、甲方向第三方支付的赔偿金、罚款等）。</w:t>
      </w:r>
    </w:p>
    <w:p w:rsidR="00CC510E" w:rsidRDefault="004575EC">
      <w:pPr>
        <w:spacing w:line="46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八、保密</w:t>
      </w:r>
      <w:r>
        <w:rPr>
          <w:rFonts w:ascii="仿宋" w:eastAsia="仿宋" w:hAnsi="仿宋"/>
          <w:b/>
          <w:color w:val="000000"/>
          <w:sz w:val="28"/>
          <w:szCs w:val="28"/>
        </w:rPr>
        <w:t>：</w:t>
      </w:r>
    </w:p>
    <w:p w:rsidR="00CC510E" w:rsidRDefault="004575EC">
      <w:pPr>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1.对于为履行本协议规定义务所得知的甲方一切业务信息和资料及乙方提供的创意、设计等相关资料，双方都应予以保密。</w:t>
      </w:r>
    </w:p>
    <w:p w:rsidR="00CC510E" w:rsidRDefault="004575EC">
      <w:pPr>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2.甲乙双方只能向为履行本协议规定义务需要知悉此类信息资料的单位或个人进行披露，且双方应告知获得此类信息资料的各方予以保密。</w:t>
      </w:r>
    </w:p>
    <w:p w:rsidR="00CC510E" w:rsidRDefault="004575EC">
      <w:pPr>
        <w:spacing w:line="4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3.如因任何一方泄露有关此类信息资料造成对方经济损失的，违约方应承担相应的法律责任，并向对方赔偿损失。</w:t>
      </w:r>
    </w:p>
    <w:p w:rsidR="00CC510E" w:rsidRDefault="004575EC">
      <w:pPr>
        <w:tabs>
          <w:tab w:val="left" w:pos="1418"/>
        </w:tabs>
        <w:spacing w:line="46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九、</w:t>
      </w:r>
      <w:r>
        <w:rPr>
          <w:rFonts w:ascii="仿宋" w:eastAsia="仿宋" w:hAnsi="仿宋"/>
          <w:b/>
          <w:color w:val="000000"/>
          <w:sz w:val="28"/>
          <w:szCs w:val="28"/>
        </w:rPr>
        <w:t>违约责任</w:t>
      </w:r>
      <w:bookmarkEnd w:id="13"/>
      <w:bookmarkEnd w:id="14"/>
      <w:bookmarkEnd w:id="15"/>
      <w:bookmarkEnd w:id="16"/>
      <w:r>
        <w:rPr>
          <w:rFonts w:ascii="仿宋" w:eastAsia="仿宋" w:hAnsi="仿宋"/>
          <w:b/>
          <w:color w:val="000000"/>
          <w:sz w:val="28"/>
          <w:szCs w:val="28"/>
        </w:rPr>
        <w:t>：</w:t>
      </w:r>
    </w:p>
    <w:p w:rsidR="00CC510E" w:rsidRDefault="004575EC">
      <w:pPr>
        <w:numPr>
          <w:ilvl w:val="0"/>
          <w:numId w:val="8"/>
        </w:numPr>
        <w:tabs>
          <w:tab w:val="left" w:pos="993"/>
        </w:tabs>
        <w:spacing w:line="460" w:lineRule="exact"/>
        <w:ind w:left="0" w:firstLine="560"/>
        <w:rPr>
          <w:rFonts w:ascii="仿宋" w:eastAsia="仿宋" w:hAnsi="仿宋"/>
          <w:color w:val="000000"/>
          <w:sz w:val="28"/>
          <w:szCs w:val="28"/>
        </w:rPr>
      </w:pPr>
      <w:r>
        <w:rPr>
          <w:rFonts w:ascii="仿宋" w:eastAsia="仿宋" w:hAnsi="仿宋"/>
          <w:bCs/>
          <w:color w:val="000000"/>
          <w:sz w:val="28"/>
          <w:szCs w:val="28"/>
        </w:rPr>
        <w:t>因</w:t>
      </w:r>
      <w:r>
        <w:rPr>
          <w:rFonts w:ascii="仿宋" w:eastAsia="仿宋" w:hAnsi="仿宋"/>
          <w:color w:val="000000"/>
          <w:sz w:val="28"/>
          <w:szCs w:val="28"/>
        </w:rPr>
        <w:t>甲方原因在合同执行期间单方面终止合同，乙方不退还甲方已支付的制作费；</w:t>
      </w:r>
      <w:r>
        <w:rPr>
          <w:rFonts w:ascii="仿宋" w:eastAsia="仿宋" w:hAnsi="仿宋" w:cs="Arial"/>
          <w:color w:val="000000"/>
          <w:sz w:val="28"/>
          <w:szCs w:val="28"/>
        </w:rPr>
        <w:t>且甲方还须另行支付</w:t>
      </w:r>
      <w:proofErr w:type="gramStart"/>
      <w:r>
        <w:rPr>
          <w:rFonts w:ascii="仿宋" w:eastAsia="仿宋" w:hAnsi="仿宋" w:cs="Arial"/>
          <w:color w:val="000000"/>
          <w:sz w:val="28"/>
          <w:szCs w:val="28"/>
        </w:rPr>
        <w:t>总制作</w:t>
      </w:r>
      <w:proofErr w:type="gramEnd"/>
      <w:r>
        <w:rPr>
          <w:rFonts w:ascii="仿宋" w:eastAsia="仿宋" w:hAnsi="仿宋" w:cs="Arial"/>
          <w:color w:val="000000"/>
          <w:sz w:val="28"/>
          <w:szCs w:val="28"/>
        </w:rPr>
        <w:t>费</w:t>
      </w:r>
      <w:r>
        <w:rPr>
          <w:rFonts w:ascii="仿宋" w:eastAsia="仿宋" w:hAnsi="仿宋" w:cs="Arial" w:hint="eastAsia"/>
          <w:color w:val="000000"/>
          <w:sz w:val="28"/>
          <w:szCs w:val="28"/>
        </w:rPr>
        <w:t>10</w:t>
      </w:r>
      <w:r>
        <w:rPr>
          <w:rFonts w:ascii="仿宋" w:eastAsia="仿宋" w:hAnsi="仿宋" w:cs="Arial"/>
          <w:color w:val="000000"/>
          <w:sz w:val="28"/>
          <w:szCs w:val="28"/>
        </w:rPr>
        <w:t>%作为违约金</w:t>
      </w:r>
      <w:r>
        <w:rPr>
          <w:rFonts w:ascii="仿宋" w:eastAsia="仿宋" w:hAnsi="仿宋" w:cs="Arial" w:hint="eastAsia"/>
          <w:color w:val="000000"/>
          <w:sz w:val="28"/>
          <w:szCs w:val="28"/>
        </w:rPr>
        <w:t>，若乙方所有项目已经全部制作完成，则甲方应支付全部合同费用</w:t>
      </w:r>
      <w:r>
        <w:rPr>
          <w:rFonts w:ascii="仿宋" w:eastAsia="仿宋" w:hAnsi="仿宋" w:cs="Arial"/>
          <w:color w:val="000000"/>
          <w:sz w:val="28"/>
          <w:szCs w:val="28"/>
        </w:rPr>
        <w:t>。</w:t>
      </w:r>
    </w:p>
    <w:p w:rsidR="00CC510E" w:rsidRDefault="004575EC">
      <w:pPr>
        <w:numPr>
          <w:ilvl w:val="0"/>
          <w:numId w:val="8"/>
        </w:numPr>
        <w:tabs>
          <w:tab w:val="left" w:pos="993"/>
        </w:tabs>
        <w:spacing w:line="460" w:lineRule="exact"/>
        <w:ind w:left="0" w:firstLine="560"/>
        <w:rPr>
          <w:rFonts w:ascii="仿宋" w:eastAsia="仿宋" w:hAnsi="仿宋" w:cs="Arial"/>
          <w:color w:val="000000"/>
          <w:sz w:val="28"/>
          <w:szCs w:val="28"/>
        </w:rPr>
      </w:pPr>
      <w:r>
        <w:rPr>
          <w:rFonts w:ascii="仿宋" w:eastAsia="仿宋" w:hAnsi="仿宋" w:cs="Arial"/>
          <w:color w:val="000000"/>
          <w:sz w:val="28"/>
          <w:szCs w:val="28"/>
        </w:rPr>
        <w:t>甲方应按本合同</w:t>
      </w:r>
      <w:r>
        <w:rPr>
          <w:rFonts w:ascii="仿宋" w:eastAsia="仿宋" w:hAnsi="仿宋" w:cs="Arial" w:hint="eastAsia"/>
          <w:color w:val="000000"/>
          <w:sz w:val="28"/>
          <w:szCs w:val="28"/>
        </w:rPr>
        <w:t>的</w:t>
      </w:r>
      <w:r>
        <w:rPr>
          <w:rFonts w:ascii="仿宋" w:eastAsia="仿宋" w:hAnsi="仿宋" w:cs="Arial"/>
          <w:color w:val="000000"/>
          <w:sz w:val="28"/>
          <w:szCs w:val="28"/>
        </w:rPr>
        <w:t>约定支付各期款项，逾期支付，每逾期一天，按</w:t>
      </w:r>
      <w:r>
        <w:rPr>
          <w:rFonts w:ascii="仿宋" w:eastAsia="仿宋" w:hAnsi="仿宋" w:cs="Arial" w:hint="eastAsia"/>
          <w:color w:val="000000"/>
          <w:sz w:val="28"/>
          <w:szCs w:val="28"/>
        </w:rPr>
        <w:t>合同总</w:t>
      </w:r>
      <w:r>
        <w:rPr>
          <w:rFonts w:ascii="仿宋" w:eastAsia="仿宋" w:hAnsi="仿宋" w:cs="Arial"/>
          <w:color w:val="000000"/>
          <w:sz w:val="28"/>
          <w:szCs w:val="28"/>
        </w:rPr>
        <w:t>金额</w:t>
      </w:r>
      <w:r>
        <w:rPr>
          <w:rFonts w:ascii="仿宋" w:eastAsia="仿宋" w:hAnsi="仿宋" w:cs="Arial" w:hint="eastAsia"/>
          <w:color w:val="000000"/>
          <w:sz w:val="28"/>
          <w:szCs w:val="28"/>
        </w:rPr>
        <w:t>万分之一</w:t>
      </w:r>
      <w:r>
        <w:rPr>
          <w:rFonts w:ascii="仿宋" w:eastAsia="仿宋" w:hAnsi="仿宋" w:cs="Arial"/>
          <w:color w:val="000000"/>
          <w:sz w:val="28"/>
          <w:szCs w:val="28"/>
        </w:rPr>
        <w:t>向乙方</w:t>
      </w:r>
      <w:r>
        <w:rPr>
          <w:rFonts w:ascii="仿宋" w:eastAsia="仿宋" w:hAnsi="仿宋" w:cs="Arial" w:hint="eastAsia"/>
          <w:color w:val="000000"/>
          <w:sz w:val="28"/>
          <w:szCs w:val="28"/>
        </w:rPr>
        <w:t>支</w:t>
      </w:r>
      <w:r>
        <w:rPr>
          <w:rFonts w:ascii="仿宋" w:eastAsia="仿宋" w:hAnsi="仿宋" w:cs="Arial"/>
          <w:color w:val="000000"/>
          <w:sz w:val="28"/>
          <w:szCs w:val="28"/>
        </w:rPr>
        <w:t>付违约金。</w:t>
      </w:r>
      <w:r>
        <w:rPr>
          <w:rFonts w:ascii="仿宋" w:eastAsia="仿宋" w:hAnsi="仿宋" w:cs="Arial" w:hint="eastAsia"/>
          <w:color w:val="000000"/>
          <w:sz w:val="28"/>
          <w:szCs w:val="28"/>
        </w:rPr>
        <w:t>同时，乙方有权相应</w:t>
      </w:r>
      <w:r>
        <w:rPr>
          <w:rFonts w:ascii="仿宋" w:eastAsia="仿宋" w:hAnsi="仿宋" w:cs="Arial" w:hint="eastAsia"/>
          <w:color w:val="000000"/>
          <w:sz w:val="28"/>
          <w:szCs w:val="28"/>
        </w:rPr>
        <w:lastRenderedPageBreak/>
        <w:t>顺延设计时间，因此而造成的项目工期延误损失由甲方承担。</w:t>
      </w:r>
    </w:p>
    <w:p w:rsidR="00CC510E" w:rsidRDefault="004575EC">
      <w:pPr>
        <w:numPr>
          <w:ilvl w:val="0"/>
          <w:numId w:val="8"/>
        </w:numPr>
        <w:tabs>
          <w:tab w:val="left" w:pos="993"/>
        </w:tabs>
        <w:spacing w:line="460" w:lineRule="exact"/>
        <w:ind w:left="0" w:firstLine="560"/>
        <w:rPr>
          <w:rFonts w:ascii="仿宋" w:eastAsia="仿宋" w:hAnsi="仿宋" w:cs="Arial"/>
          <w:color w:val="000000"/>
          <w:sz w:val="28"/>
          <w:szCs w:val="28"/>
        </w:rPr>
      </w:pPr>
      <w:r>
        <w:rPr>
          <w:rFonts w:ascii="仿宋" w:eastAsia="仿宋" w:hAnsi="仿宋" w:cs="Arial"/>
          <w:color w:val="000000"/>
          <w:sz w:val="28"/>
          <w:szCs w:val="28"/>
        </w:rPr>
        <w:t>乙方在合同执行期间单方面终止合同，乙方需退还甲方所支付的全部制作费用；且乙方还须另行支付</w:t>
      </w:r>
      <w:proofErr w:type="gramStart"/>
      <w:r>
        <w:rPr>
          <w:rFonts w:ascii="仿宋" w:eastAsia="仿宋" w:hAnsi="仿宋" w:cs="Arial"/>
          <w:color w:val="000000"/>
          <w:sz w:val="28"/>
          <w:szCs w:val="28"/>
        </w:rPr>
        <w:t>总制作</w:t>
      </w:r>
      <w:proofErr w:type="gramEnd"/>
      <w:r>
        <w:rPr>
          <w:rFonts w:ascii="仿宋" w:eastAsia="仿宋" w:hAnsi="仿宋" w:cs="Arial"/>
          <w:color w:val="000000"/>
          <w:sz w:val="28"/>
          <w:szCs w:val="28"/>
        </w:rPr>
        <w:t>费</w:t>
      </w:r>
      <w:r>
        <w:rPr>
          <w:rFonts w:ascii="仿宋" w:eastAsia="仿宋" w:hAnsi="仿宋" w:cs="Arial" w:hint="eastAsia"/>
          <w:color w:val="000000"/>
          <w:sz w:val="28"/>
          <w:szCs w:val="28"/>
        </w:rPr>
        <w:t>10%作为违约金。</w:t>
      </w:r>
    </w:p>
    <w:p w:rsidR="00CC510E" w:rsidRDefault="004575EC">
      <w:pPr>
        <w:numPr>
          <w:ilvl w:val="0"/>
          <w:numId w:val="8"/>
        </w:numPr>
        <w:tabs>
          <w:tab w:val="left" w:pos="993"/>
        </w:tabs>
        <w:spacing w:line="460" w:lineRule="exact"/>
        <w:ind w:left="0" w:firstLine="560"/>
        <w:rPr>
          <w:rFonts w:ascii="仿宋" w:eastAsia="仿宋" w:hAnsi="仿宋" w:cs="Arial"/>
          <w:color w:val="000000"/>
          <w:sz w:val="28"/>
          <w:szCs w:val="28"/>
        </w:rPr>
      </w:pPr>
      <w:r>
        <w:rPr>
          <w:rFonts w:ascii="仿宋" w:eastAsia="仿宋" w:hAnsi="仿宋"/>
          <w:color w:val="000000"/>
          <w:sz w:val="28"/>
          <w:szCs w:val="28"/>
        </w:rPr>
        <w:t>乙方未按本合同约定的时间交付制作作品，</w:t>
      </w:r>
      <w:r>
        <w:rPr>
          <w:rFonts w:ascii="仿宋" w:eastAsia="仿宋" w:hAnsi="仿宋" w:cs="Arial"/>
          <w:color w:val="000000"/>
          <w:sz w:val="28"/>
          <w:szCs w:val="28"/>
        </w:rPr>
        <w:t>每逾期一天，按</w:t>
      </w:r>
      <w:r>
        <w:rPr>
          <w:rFonts w:ascii="仿宋" w:eastAsia="仿宋" w:hAnsi="仿宋" w:cs="Arial" w:hint="eastAsia"/>
          <w:color w:val="000000"/>
          <w:sz w:val="28"/>
          <w:szCs w:val="28"/>
        </w:rPr>
        <w:t>合同总</w:t>
      </w:r>
      <w:r>
        <w:rPr>
          <w:rFonts w:ascii="仿宋" w:eastAsia="仿宋" w:hAnsi="仿宋" w:cs="Arial"/>
          <w:color w:val="000000"/>
          <w:sz w:val="28"/>
          <w:szCs w:val="28"/>
        </w:rPr>
        <w:t>金额</w:t>
      </w:r>
      <w:r>
        <w:rPr>
          <w:rFonts w:ascii="仿宋" w:eastAsia="仿宋" w:hAnsi="仿宋" w:cs="Arial" w:hint="eastAsia"/>
          <w:color w:val="000000"/>
          <w:sz w:val="28"/>
          <w:szCs w:val="28"/>
        </w:rPr>
        <w:t>万分之一</w:t>
      </w:r>
      <w:r>
        <w:rPr>
          <w:rFonts w:ascii="仿宋" w:eastAsia="仿宋" w:hAnsi="仿宋" w:cs="Arial"/>
          <w:color w:val="000000"/>
          <w:sz w:val="28"/>
          <w:szCs w:val="28"/>
        </w:rPr>
        <w:t>向</w:t>
      </w:r>
      <w:r>
        <w:rPr>
          <w:rFonts w:ascii="仿宋" w:eastAsia="仿宋" w:hAnsi="仿宋" w:cs="Arial" w:hint="eastAsia"/>
          <w:color w:val="000000"/>
          <w:sz w:val="28"/>
          <w:szCs w:val="28"/>
        </w:rPr>
        <w:t>甲</w:t>
      </w:r>
      <w:r>
        <w:rPr>
          <w:rFonts w:ascii="仿宋" w:eastAsia="仿宋" w:hAnsi="仿宋" w:cs="Arial"/>
          <w:color w:val="000000"/>
          <w:sz w:val="28"/>
          <w:szCs w:val="28"/>
        </w:rPr>
        <w:t>方</w:t>
      </w:r>
      <w:r>
        <w:rPr>
          <w:rFonts w:ascii="仿宋" w:eastAsia="仿宋" w:hAnsi="仿宋" w:cs="Arial" w:hint="eastAsia"/>
          <w:color w:val="000000"/>
          <w:sz w:val="28"/>
          <w:szCs w:val="28"/>
        </w:rPr>
        <w:t>支</w:t>
      </w:r>
      <w:r>
        <w:rPr>
          <w:rFonts w:ascii="仿宋" w:eastAsia="仿宋" w:hAnsi="仿宋" w:cs="Arial"/>
          <w:color w:val="000000"/>
          <w:sz w:val="28"/>
          <w:szCs w:val="28"/>
        </w:rPr>
        <w:t>付违约金。</w:t>
      </w:r>
    </w:p>
    <w:p w:rsidR="00CC510E" w:rsidRDefault="004575EC">
      <w:pPr>
        <w:numPr>
          <w:ilvl w:val="0"/>
          <w:numId w:val="8"/>
        </w:numPr>
        <w:tabs>
          <w:tab w:val="left" w:pos="993"/>
        </w:tabs>
        <w:spacing w:line="460" w:lineRule="exact"/>
        <w:ind w:left="0" w:firstLine="560"/>
        <w:rPr>
          <w:rFonts w:ascii="仿宋" w:eastAsia="仿宋" w:hAnsi="仿宋" w:cs="Arial"/>
          <w:color w:val="000000"/>
          <w:sz w:val="28"/>
          <w:szCs w:val="28"/>
        </w:rPr>
      </w:pPr>
      <w:r>
        <w:rPr>
          <w:rFonts w:ascii="仿宋" w:eastAsia="仿宋" w:hAnsi="仿宋" w:cs="Arial" w:hint="eastAsia"/>
          <w:color w:val="000000"/>
          <w:sz w:val="28"/>
          <w:szCs w:val="28"/>
        </w:rPr>
        <w:t>乙方在超过3次未能按甲方指定时间内交付制作内容时，甲方有权单方面解除合同并要求乙方退还已支付的制作费用。</w:t>
      </w:r>
    </w:p>
    <w:p w:rsidR="00CC510E" w:rsidRDefault="004575EC">
      <w:pPr>
        <w:tabs>
          <w:tab w:val="left" w:pos="1418"/>
        </w:tabs>
        <w:spacing w:line="46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十、</w:t>
      </w:r>
      <w:r>
        <w:rPr>
          <w:rFonts w:ascii="仿宋" w:eastAsia="仿宋" w:hAnsi="仿宋"/>
          <w:b/>
          <w:color w:val="000000"/>
          <w:sz w:val="28"/>
          <w:szCs w:val="28"/>
        </w:rPr>
        <w:t>合同变更：</w:t>
      </w:r>
    </w:p>
    <w:p w:rsidR="00CC510E" w:rsidRDefault="004575EC">
      <w:pPr>
        <w:spacing w:line="460" w:lineRule="exact"/>
        <w:ind w:left="-12" w:firstLineChars="208" w:firstLine="582"/>
        <w:rPr>
          <w:rFonts w:ascii="仿宋" w:eastAsia="仿宋" w:hAnsi="仿宋"/>
          <w:color w:val="000000"/>
          <w:sz w:val="28"/>
          <w:szCs w:val="28"/>
        </w:rPr>
      </w:pPr>
      <w:r>
        <w:rPr>
          <w:rFonts w:ascii="仿宋" w:eastAsia="仿宋" w:hAnsi="仿宋" w:hint="eastAsia"/>
          <w:color w:val="000000"/>
          <w:sz w:val="28"/>
          <w:szCs w:val="28"/>
        </w:rPr>
        <w:t>1.</w:t>
      </w:r>
      <w:r>
        <w:rPr>
          <w:rFonts w:ascii="仿宋" w:eastAsia="仿宋" w:hAnsi="仿宋"/>
          <w:color w:val="000000"/>
          <w:sz w:val="28"/>
          <w:szCs w:val="28"/>
        </w:rPr>
        <w:t>若经甲乙双方同意，双方可以变更合同条款内容。变更</w:t>
      </w:r>
      <w:r>
        <w:rPr>
          <w:rFonts w:ascii="仿宋" w:eastAsia="仿宋" w:hAnsi="仿宋" w:hint="eastAsia"/>
          <w:color w:val="000000"/>
          <w:sz w:val="28"/>
          <w:szCs w:val="28"/>
        </w:rPr>
        <w:t>的协议</w:t>
      </w:r>
      <w:r>
        <w:rPr>
          <w:rFonts w:ascii="仿宋" w:eastAsia="仿宋" w:hAnsi="仿宋"/>
          <w:color w:val="000000"/>
          <w:sz w:val="28"/>
          <w:szCs w:val="28"/>
        </w:rPr>
        <w:t>作为本合同的补充</w:t>
      </w:r>
      <w:r>
        <w:rPr>
          <w:rFonts w:ascii="仿宋" w:eastAsia="仿宋" w:hAnsi="仿宋" w:hint="eastAsia"/>
          <w:color w:val="000000"/>
          <w:sz w:val="28"/>
          <w:szCs w:val="28"/>
        </w:rPr>
        <w:t>协议</w:t>
      </w:r>
      <w:r>
        <w:rPr>
          <w:rFonts w:ascii="仿宋" w:eastAsia="仿宋" w:hAnsi="仿宋"/>
          <w:color w:val="000000"/>
          <w:sz w:val="28"/>
          <w:szCs w:val="28"/>
        </w:rPr>
        <w:t>，与本合同具有同等法律效力。</w:t>
      </w:r>
    </w:p>
    <w:p w:rsidR="00CC510E" w:rsidRDefault="004575EC">
      <w:pPr>
        <w:spacing w:line="460" w:lineRule="exact"/>
        <w:ind w:left="-12" w:firstLineChars="208" w:firstLine="582"/>
        <w:rPr>
          <w:rFonts w:ascii="仿宋" w:eastAsia="仿宋" w:hAnsi="仿宋"/>
          <w:color w:val="000000"/>
          <w:sz w:val="28"/>
          <w:szCs w:val="28"/>
        </w:rPr>
      </w:pPr>
      <w:r>
        <w:rPr>
          <w:rFonts w:ascii="仿宋" w:eastAsia="仿宋" w:hAnsi="仿宋" w:hint="eastAsia"/>
          <w:color w:val="000000"/>
          <w:sz w:val="28"/>
          <w:szCs w:val="28"/>
        </w:rPr>
        <w:t>2.甲乙双方因故需变更或终止本设计合同时，应提前一周书面通知对方，对本合同中的遗留问题取得一致意见，形成书面协议作为本合同附件执行。未达成协议前，本合同继续有效。</w:t>
      </w:r>
    </w:p>
    <w:p w:rsidR="00CC510E" w:rsidRDefault="004575EC">
      <w:pPr>
        <w:spacing w:line="460" w:lineRule="exact"/>
        <w:ind w:left="-12" w:firstLineChars="208" w:firstLine="582"/>
        <w:rPr>
          <w:rFonts w:ascii="仿宋" w:eastAsia="仿宋" w:hAnsi="仿宋"/>
          <w:color w:val="000000"/>
          <w:sz w:val="28"/>
          <w:szCs w:val="28"/>
        </w:rPr>
      </w:pPr>
      <w:r>
        <w:rPr>
          <w:rFonts w:ascii="仿宋" w:eastAsia="仿宋" w:hAnsi="仿宋" w:hint="eastAsia"/>
          <w:color w:val="000000"/>
          <w:sz w:val="28"/>
          <w:szCs w:val="28"/>
        </w:rPr>
        <w:t>3. 如本合同中止、终止或解除的，乙方已完成的工作量或已交付的内容，双方应按照本协议约定之价格进行结算。</w:t>
      </w:r>
    </w:p>
    <w:p w:rsidR="00CC510E" w:rsidRDefault="004575EC">
      <w:pPr>
        <w:tabs>
          <w:tab w:val="left" w:pos="1418"/>
        </w:tabs>
        <w:spacing w:line="46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十一、</w:t>
      </w:r>
      <w:r>
        <w:rPr>
          <w:rFonts w:ascii="仿宋" w:eastAsia="仿宋" w:hAnsi="仿宋"/>
          <w:b/>
          <w:color w:val="000000"/>
          <w:sz w:val="28"/>
          <w:szCs w:val="28"/>
        </w:rPr>
        <w:t>法律适用及争议处理</w:t>
      </w:r>
      <w:bookmarkEnd w:id="17"/>
      <w:bookmarkEnd w:id="18"/>
      <w:bookmarkEnd w:id="19"/>
      <w:bookmarkEnd w:id="20"/>
      <w:r>
        <w:rPr>
          <w:rFonts w:ascii="仿宋" w:eastAsia="仿宋" w:hAnsi="仿宋"/>
          <w:b/>
          <w:color w:val="000000"/>
          <w:sz w:val="28"/>
          <w:szCs w:val="28"/>
        </w:rPr>
        <w:t>：</w:t>
      </w:r>
    </w:p>
    <w:p w:rsidR="00CC510E" w:rsidRDefault="004575EC">
      <w:pPr>
        <w:spacing w:line="460" w:lineRule="exact"/>
        <w:ind w:firstLineChars="200" w:firstLine="560"/>
        <w:rPr>
          <w:rFonts w:ascii="仿宋" w:eastAsia="仿宋" w:hAnsi="仿宋"/>
          <w:color w:val="000000"/>
          <w:sz w:val="28"/>
          <w:szCs w:val="28"/>
        </w:rPr>
      </w:pPr>
      <w:r>
        <w:rPr>
          <w:rFonts w:ascii="仿宋" w:eastAsia="仿宋" w:hAnsi="仿宋"/>
          <w:color w:val="000000"/>
          <w:sz w:val="28"/>
          <w:szCs w:val="28"/>
        </w:rPr>
        <w:t>双方就履行本合同过程中发生的争议应友好协商解决，协商不成</w:t>
      </w:r>
      <w:r>
        <w:rPr>
          <w:rFonts w:ascii="仿宋" w:eastAsia="仿宋" w:hAnsi="仿宋" w:hint="eastAsia"/>
          <w:color w:val="000000"/>
          <w:sz w:val="28"/>
          <w:szCs w:val="28"/>
        </w:rPr>
        <w:t>的任何一方均可以向甲方住所地</w:t>
      </w:r>
      <w:r>
        <w:rPr>
          <w:rFonts w:ascii="仿宋" w:eastAsia="仿宋" w:hAnsi="仿宋"/>
          <w:color w:val="000000"/>
          <w:sz w:val="28"/>
          <w:szCs w:val="28"/>
        </w:rPr>
        <w:t>人民法院诉讼。</w:t>
      </w:r>
    </w:p>
    <w:p w:rsidR="00CC510E" w:rsidRDefault="004575EC">
      <w:pPr>
        <w:tabs>
          <w:tab w:val="left" w:pos="1418"/>
        </w:tabs>
        <w:spacing w:line="460" w:lineRule="exact"/>
        <w:ind w:firstLineChars="200" w:firstLine="562"/>
        <w:rPr>
          <w:rFonts w:ascii="仿宋" w:eastAsia="仿宋" w:hAnsi="仿宋"/>
          <w:b/>
          <w:color w:val="000000"/>
          <w:sz w:val="28"/>
          <w:szCs w:val="28"/>
        </w:rPr>
      </w:pPr>
      <w:r>
        <w:rPr>
          <w:rFonts w:ascii="仿宋" w:eastAsia="仿宋" w:hAnsi="仿宋" w:hint="eastAsia"/>
          <w:b/>
          <w:color w:val="000000"/>
          <w:sz w:val="28"/>
          <w:szCs w:val="28"/>
        </w:rPr>
        <w:t>十二、</w:t>
      </w:r>
      <w:r>
        <w:rPr>
          <w:rFonts w:ascii="仿宋" w:eastAsia="仿宋" w:hAnsi="仿宋"/>
          <w:b/>
          <w:color w:val="000000"/>
          <w:sz w:val="28"/>
          <w:szCs w:val="28"/>
        </w:rPr>
        <w:t>合同生效及其</w:t>
      </w:r>
      <w:bookmarkEnd w:id="21"/>
      <w:bookmarkEnd w:id="22"/>
      <w:bookmarkEnd w:id="23"/>
      <w:r>
        <w:rPr>
          <w:rFonts w:ascii="仿宋" w:eastAsia="仿宋" w:hAnsi="仿宋"/>
          <w:b/>
          <w:color w:val="000000"/>
          <w:sz w:val="28"/>
          <w:szCs w:val="28"/>
        </w:rPr>
        <w:t>它</w:t>
      </w:r>
      <w:bookmarkEnd w:id="24"/>
      <w:r>
        <w:rPr>
          <w:rFonts w:ascii="仿宋" w:eastAsia="仿宋" w:hAnsi="仿宋"/>
          <w:b/>
          <w:color w:val="000000"/>
          <w:sz w:val="28"/>
          <w:szCs w:val="28"/>
        </w:rPr>
        <w:t>：</w:t>
      </w:r>
    </w:p>
    <w:p w:rsidR="00CC510E" w:rsidRDefault="004575EC">
      <w:pPr>
        <w:numPr>
          <w:ilvl w:val="0"/>
          <w:numId w:val="9"/>
        </w:numPr>
        <w:tabs>
          <w:tab w:val="left" w:pos="0"/>
          <w:tab w:val="left" w:pos="851"/>
          <w:tab w:val="left" w:pos="1134"/>
        </w:tabs>
        <w:spacing w:line="460" w:lineRule="exact"/>
        <w:ind w:left="0" w:firstLine="567"/>
        <w:rPr>
          <w:rFonts w:ascii="仿宋" w:eastAsia="仿宋" w:hAnsi="仿宋"/>
          <w:color w:val="000000"/>
          <w:sz w:val="28"/>
          <w:szCs w:val="28"/>
        </w:rPr>
      </w:pPr>
      <w:r>
        <w:rPr>
          <w:rFonts w:ascii="仿宋" w:eastAsia="仿宋" w:hAnsi="仿宋"/>
          <w:color w:val="000000"/>
          <w:sz w:val="28"/>
          <w:szCs w:val="28"/>
        </w:rPr>
        <w:t>本合同自双方签字盖章之日起生效；</w:t>
      </w:r>
    </w:p>
    <w:p w:rsidR="00CC510E" w:rsidRDefault="004575EC">
      <w:pPr>
        <w:numPr>
          <w:ilvl w:val="0"/>
          <w:numId w:val="9"/>
        </w:numPr>
        <w:tabs>
          <w:tab w:val="left" w:pos="0"/>
          <w:tab w:val="left" w:pos="851"/>
          <w:tab w:val="left" w:pos="1134"/>
        </w:tabs>
        <w:spacing w:line="460" w:lineRule="exact"/>
        <w:ind w:left="0" w:firstLine="567"/>
        <w:rPr>
          <w:rFonts w:ascii="仿宋" w:eastAsia="仿宋" w:hAnsi="仿宋"/>
          <w:color w:val="000000"/>
          <w:sz w:val="28"/>
          <w:szCs w:val="28"/>
        </w:rPr>
      </w:pPr>
      <w:r>
        <w:rPr>
          <w:rFonts w:ascii="仿宋" w:eastAsia="仿宋" w:hAnsi="仿宋"/>
          <w:color w:val="000000"/>
          <w:sz w:val="28"/>
          <w:szCs w:val="28"/>
        </w:rPr>
        <w:t>本合同壹式肆份，甲</w:t>
      </w:r>
      <w:r>
        <w:rPr>
          <w:rFonts w:ascii="仿宋" w:eastAsia="仿宋" w:hAnsi="仿宋" w:hint="eastAsia"/>
          <w:color w:val="000000"/>
          <w:sz w:val="28"/>
          <w:szCs w:val="28"/>
        </w:rPr>
        <w:t>乙双</w:t>
      </w:r>
      <w:r>
        <w:rPr>
          <w:rFonts w:ascii="仿宋" w:eastAsia="仿宋" w:hAnsi="仿宋"/>
          <w:color w:val="000000"/>
          <w:sz w:val="28"/>
          <w:szCs w:val="28"/>
        </w:rPr>
        <w:t>方</w:t>
      </w:r>
      <w:r>
        <w:rPr>
          <w:rFonts w:ascii="仿宋" w:eastAsia="仿宋" w:hAnsi="仿宋" w:hint="eastAsia"/>
          <w:color w:val="000000"/>
          <w:sz w:val="28"/>
          <w:szCs w:val="28"/>
        </w:rPr>
        <w:t>各</w:t>
      </w:r>
      <w:r>
        <w:rPr>
          <w:rFonts w:ascii="仿宋" w:eastAsia="仿宋" w:hAnsi="仿宋"/>
          <w:color w:val="000000"/>
          <w:sz w:val="28"/>
          <w:szCs w:val="28"/>
        </w:rPr>
        <w:t>持贰份，</w:t>
      </w:r>
      <w:r>
        <w:rPr>
          <w:rFonts w:ascii="仿宋" w:eastAsia="仿宋" w:hAnsi="仿宋" w:hint="eastAsia"/>
          <w:color w:val="000000"/>
          <w:sz w:val="28"/>
          <w:szCs w:val="28"/>
        </w:rPr>
        <w:t>均</w:t>
      </w:r>
      <w:r>
        <w:rPr>
          <w:rFonts w:ascii="仿宋" w:eastAsia="仿宋" w:hAnsi="仿宋"/>
          <w:color w:val="000000"/>
          <w:sz w:val="28"/>
          <w:szCs w:val="28"/>
        </w:rPr>
        <w:t>具</w:t>
      </w:r>
      <w:r>
        <w:rPr>
          <w:rFonts w:ascii="仿宋" w:eastAsia="仿宋" w:hAnsi="仿宋" w:hint="eastAsia"/>
          <w:color w:val="000000"/>
          <w:sz w:val="28"/>
          <w:szCs w:val="28"/>
        </w:rPr>
        <w:t>有</w:t>
      </w:r>
      <w:r>
        <w:rPr>
          <w:rFonts w:ascii="仿宋" w:eastAsia="仿宋" w:hAnsi="仿宋"/>
          <w:color w:val="000000"/>
          <w:sz w:val="28"/>
          <w:szCs w:val="28"/>
        </w:rPr>
        <w:t>同等法律效力</w:t>
      </w:r>
      <w:r>
        <w:rPr>
          <w:rFonts w:ascii="仿宋" w:eastAsia="仿宋" w:hAnsi="仿宋" w:hint="eastAsia"/>
          <w:color w:val="000000"/>
          <w:sz w:val="28"/>
          <w:szCs w:val="28"/>
        </w:rPr>
        <w:t>，附件一为本合同的有效组成部分，与本合同具有同等法律效力</w:t>
      </w:r>
      <w:r>
        <w:rPr>
          <w:rFonts w:ascii="仿宋" w:eastAsia="仿宋" w:hAnsi="仿宋"/>
          <w:color w:val="000000"/>
          <w:sz w:val="28"/>
          <w:szCs w:val="28"/>
        </w:rPr>
        <w:t>。</w:t>
      </w:r>
    </w:p>
    <w:p w:rsidR="00CC510E" w:rsidRDefault="004575EC">
      <w:pPr>
        <w:numPr>
          <w:ilvl w:val="0"/>
          <w:numId w:val="9"/>
        </w:numPr>
        <w:tabs>
          <w:tab w:val="left" w:pos="0"/>
          <w:tab w:val="left" w:pos="851"/>
          <w:tab w:val="left" w:pos="1134"/>
        </w:tabs>
        <w:spacing w:line="460" w:lineRule="exact"/>
        <w:ind w:left="0" w:firstLine="567"/>
        <w:rPr>
          <w:rFonts w:ascii="仿宋" w:eastAsia="仿宋" w:hAnsi="仿宋"/>
          <w:color w:val="000000"/>
          <w:sz w:val="28"/>
          <w:szCs w:val="28"/>
        </w:rPr>
      </w:pPr>
      <w:r>
        <w:rPr>
          <w:rFonts w:ascii="仿宋" w:eastAsia="仿宋" w:hAnsi="仿宋"/>
          <w:color w:val="000000"/>
          <w:sz w:val="28"/>
          <w:szCs w:val="28"/>
        </w:rPr>
        <w:t>有关书面通知、文件等，可以</w:t>
      </w:r>
      <w:r>
        <w:rPr>
          <w:rFonts w:ascii="仿宋" w:eastAsia="仿宋" w:hAnsi="仿宋" w:hint="eastAsia"/>
          <w:color w:val="000000"/>
          <w:sz w:val="28"/>
          <w:szCs w:val="28"/>
        </w:rPr>
        <w:t>电子邮件发送或以</w:t>
      </w:r>
      <w:r>
        <w:rPr>
          <w:rFonts w:ascii="仿宋" w:eastAsia="仿宋" w:hAnsi="仿宋"/>
          <w:color w:val="000000"/>
          <w:sz w:val="28"/>
          <w:szCs w:val="28"/>
        </w:rPr>
        <w:t>挂号邮件方式送达各方在本合同列明的地址。</w:t>
      </w:r>
    </w:p>
    <w:p w:rsidR="00CC510E" w:rsidRDefault="004575EC">
      <w:pPr>
        <w:numPr>
          <w:ilvl w:val="0"/>
          <w:numId w:val="9"/>
        </w:numPr>
        <w:tabs>
          <w:tab w:val="left" w:pos="0"/>
          <w:tab w:val="left" w:pos="851"/>
          <w:tab w:val="left" w:pos="1134"/>
        </w:tabs>
        <w:spacing w:line="460" w:lineRule="exact"/>
        <w:ind w:left="0" w:firstLine="567"/>
        <w:rPr>
          <w:rFonts w:ascii="仿宋" w:eastAsia="仿宋" w:hAnsi="仿宋"/>
          <w:color w:val="000000"/>
          <w:sz w:val="28"/>
          <w:szCs w:val="28"/>
        </w:rPr>
      </w:pPr>
      <w:r>
        <w:rPr>
          <w:rFonts w:ascii="仿宋" w:eastAsia="仿宋" w:hAnsi="仿宋" w:hint="eastAsia"/>
          <w:color w:val="000000"/>
          <w:sz w:val="28"/>
          <w:szCs w:val="28"/>
        </w:rPr>
        <w:t>其他：</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rsidR="00CC510E" w:rsidRDefault="004575EC">
      <w:pPr>
        <w:jc w:val="left"/>
        <w:rPr>
          <w:rFonts w:ascii="仿宋" w:eastAsia="仿宋" w:hAnsi="仿宋"/>
          <w:bCs/>
          <w:color w:val="000000"/>
          <w:w w:val="90"/>
          <w:sz w:val="28"/>
          <w:szCs w:val="28"/>
        </w:rPr>
      </w:pPr>
      <w:r>
        <w:rPr>
          <w:rFonts w:ascii="仿宋" w:eastAsia="仿宋" w:hAnsi="仿宋" w:hint="eastAsia"/>
          <w:bCs/>
          <w:color w:val="000000"/>
          <w:w w:val="90"/>
          <w:sz w:val="28"/>
          <w:szCs w:val="28"/>
        </w:rPr>
        <w:t xml:space="preserve">   </w:t>
      </w:r>
    </w:p>
    <w:p w:rsidR="00CC510E" w:rsidRDefault="004575EC">
      <w:pPr>
        <w:jc w:val="left"/>
        <w:rPr>
          <w:rFonts w:ascii="仿宋" w:eastAsia="仿宋" w:hAnsi="仿宋"/>
          <w:bCs/>
          <w:color w:val="000000"/>
          <w:w w:val="90"/>
          <w:sz w:val="28"/>
          <w:szCs w:val="28"/>
        </w:rPr>
      </w:pPr>
      <w:r>
        <w:rPr>
          <w:rFonts w:ascii="仿宋" w:eastAsia="仿宋" w:hAnsi="仿宋" w:hint="eastAsia"/>
          <w:bCs/>
          <w:color w:val="000000"/>
          <w:w w:val="90"/>
          <w:sz w:val="28"/>
          <w:szCs w:val="28"/>
        </w:rPr>
        <w:t>附件：地产三维影视制作情况列表</w:t>
      </w:r>
    </w:p>
    <w:p w:rsidR="00CC510E" w:rsidRDefault="004575EC">
      <w:pPr>
        <w:jc w:val="left"/>
        <w:rPr>
          <w:rFonts w:ascii="仿宋" w:eastAsia="仿宋" w:hAnsi="仿宋"/>
          <w:color w:val="000000"/>
          <w:sz w:val="28"/>
          <w:szCs w:val="28"/>
        </w:rPr>
      </w:pPr>
      <w:r>
        <w:rPr>
          <w:rFonts w:ascii="仿宋" w:eastAsia="仿宋" w:hAnsi="仿宋" w:hint="eastAsia"/>
          <w:color w:val="000000"/>
          <w:sz w:val="28"/>
          <w:szCs w:val="28"/>
        </w:rPr>
        <w:t>（以下无正文）</w:t>
      </w:r>
    </w:p>
    <w:p w:rsidR="00CC510E" w:rsidRDefault="00CC510E">
      <w:pPr>
        <w:jc w:val="left"/>
        <w:rPr>
          <w:rFonts w:ascii="仿宋" w:eastAsia="仿宋" w:hAnsi="仿宋"/>
          <w:color w:val="000000"/>
          <w:sz w:val="28"/>
          <w:szCs w:val="28"/>
        </w:rPr>
      </w:pPr>
    </w:p>
    <w:p w:rsidR="00CC510E" w:rsidRDefault="00CC510E">
      <w:pPr>
        <w:jc w:val="left"/>
        <w:rPr>
          <w:rFonts w:ascii="仿宋" w:eastAsia="仿宋" w:hAnsi="仿宋"/>
          <w:color w:val="000000"/>
          <w:sz w:val="28"/>
          <w:szCs w:val="28"/>
        </w:rPr>
      </w:pPr>
    </w:p>
    <w:p w:rsidR="00CC510E" w:rsidRDefault="00CC510E">
      <w:pPr>
        <w:jc w:val="left"/>
        <w:rPr>
          <w:rFonts w:ascii="仿宋" w:eastAsia="仿宋" w:hAnsi="仿宋"/>
          <w:color w:val="000000"/>
          <w:sz w:val="28"/>
          <w:szCs w:val="28"/>
        </w:rPr>
      </w:pPr>
    </w:p>
    <w:p w:rsidR="00CC510E" w:rsidRDefault="00CC510E">
      <w:pPr>
        <w:jc w:val="left"/>
        <w:rPr>
          <w:rFonts w:ascii="仿宋" w:eastAsia="仿宋" w:hAnsi="仿宋"/>
          <w:color w:val="000000"/>
          <w:sz w:val="28"/>
          <w:szCs w:val="28"/>
        </w:rPr>
      </w:pPr>
    </w:p>
    <w:p w:rsidR="00CC510E" w:rsidRDefault="004575EC">
      <w:pPr>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甲方(盖章）：</w:t>
      </w:r>
    </w:p>
    <w:p w:rsidR="00CC510E" w:rsidRDefault="004575EC">
      <w:pPr>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法定代表人或授权代表（签名）：</w:t>
      </w:r>
    </w:p>
    <w:p w:rsidR="00CC510E" w:rsidRDefault="004575EC">
      <w:pPr>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 xml:space="preserve">签订日期：   年   月   日 </w:t>
      </w:r>
    </w:p>
    <w:p w:rsidR="00CC510E" w:rsidRDefault="00CC510E">
      <w:pPr>
        <w:spacing w:line="360" w:lineRule="auto"/>
        <w:ind w:firstLineChars="200" w:firstLine="560"/>
        <w:rPr>
          <w:rFonts w:ascii="仿宋" w:eastAsia="仿宋" w:hAnsi="仿宋"/>
          <w:color w:val="000000"/>
          <w:sz w:val="28"/>
          <w:szCs w:val="28"/>
        </w:rPr>
      </w:pPr>
    </w:p>
    <w:p w:rsidR="00CC510E" w:rsidRDefault="00CC510E">
      <w:pPr>
        <w:spacing w:line="360" w:lineRule="auto"/>
        <w:ind w:firstLineChars="200" w:firstLine="560"/>
        <w:rPr>
          <w:rFonts w:ascii="仿宋" w:eastAsia="仿宋" w:hAnsi="仿宋"/>
          <w:color w:val="000000"/>
          <w:sz w:val="28"/>
          <w:szCs w:val="28"/>
        </w:rPr>
      </w:pPr>
    </w:p>
    <w:p w:rsidR="00CC510E" w:rsidRDefault="00CC510E">
      <w:pPr>
        <w:spacing w:line="360" w:lineRule="auto"/>
        <w:ind w:firstLineChars="200" w:firstLine="560"/>
        <w:rPr>
          <w:rFonts w:ascii="仿宋" w:eastAsia="仿宋" w:hAnsi="仿宋"/>
          <w:color w:val="000000"/>
          <w:sz w:val="28"/>
          <w:szCs w:val="28"/>
        </w:rPr>
      </w:pPr>
    </w:p>
    <w:p w:rsidR="00CC510E" w:rsidRDefault="00CC510E">
      <w:pPr>
        <w:spacing w:line="360" w:lineRule="auto"/>
        <w:ind w:firstLineChars="200" w:firstLine="560"/>
        <w:rPr>
          <w:rFonts w:ascii="仿宋" w:eastAsia="仿宋" w:hAnsi="仿宋"/>
          <w:color w:val="000000"/>
          <w:sz w:val="28"/>
          <w:szCs w:val="28"/>
        </w:rPr>
      </w:pPr>
    </w:p>
    <w:p w:rsidR="00CC510E" w:rsidRDefault="00CC510E">
      <w:pPr>
        <w:spacing w:line="360" w:lineRule="auto"/>
        <w:ind w:firstLineChars="200" w:firstLine="560"/>
        <w:rPr>
          <w:rFonts w:ascii="仿宋" w:eastAsia="仿宋" w:hAnsi="仿宋"/>
          <w:color w:val="000000"/>
          <w:sz w:val="28"/>
          <w:szCs w:val="28"/>
        </w:rPr>
      </w:pPr>
    </w:p>
    <w:p w:rsidR="00CC510E" w:rsidRDefault="004575EC">
      <w:pPr>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 xml:space="preserve">乙方(盖章）： </w:t>
      </w:r>
    </w:p>
    <w:p w:rsidR="00CC510E" w:rsidRDefault="004575EC">
      <w:pPr>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法定代表人或授权代表（签名）：</w:t>
      </w:r>
    </w:p>
    <w:p w:rsidR="00CC510E" w:rsidRDefault="004575EC">
      <w:pPr>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 xml:space="preserve">签订日期：  年   月   日 </w:t>
      </w:r>
    </w:p>
    <w:p w:rsidR="00CC510E" w:rsidRDefault="004575EC">
      <w:pPr>
        <w:spacing w:line="600" w:lineRule="exact"/>
        <w:rPr>
          <w:rFonts w:ascii="仿宋" w:eastAsia="仿宋" w:hAnsi="仿宋"/>
          <w:color w:val="000000"/>
          <w:sz w:val="28"/>
          <w:szCs w:val="28"/>
        </w:rPr>
      </w:pPr>
      <w:r>
        <w:rPr>
          <w:rFonts w:ascii="仿宋" w:eastAsia="仿宋" w:hAnsi="仿宋"/>
          <w:color w:val="000000"/>
          <w:sz w:val="28"/>
          <w:szCs w:val="28"/>
        </w:rPr>
        <w:br w:type="page"/>
      </w:r>
    </w:p>
    <w:p w:rsidR="00CC510E" w:rsidRDefault="004575EC">
      <w:pPr>
        <w:spacing w:line="600" w:lineRule="exact"/>
        <w:rPr>
          <w:rFonts w:ascii="仿宋" w:eastAsia="仿宋" w:hAnsi="仿宋"/>
          <w:color w:val="000000"/>
          <w:sz w:val="28"/>
          <w:szCs w:val="28"/>
        </w:rPr>
      </w:pPr>
      <w:r>
        <w:rPr>
          <w:rFonts w:ascii="仿宋" w:eastAsia="仿宋" w:hAnsi="仿宋"/>
          <w:color w:val="000000"/>
          <w:sz w:val="28"/>
          <w:szCs w:val="28"/>
        </w:rPr>
        <w:lastRenderedPageBreak/>
        <w:t>附件</w:t>
      </w:r>
      <w:r>
        <w:rPr>
          <w:rFonts w:ascii="仿宋" w:eastAsia="仿宋" w:hAnsi="仿宋" w:hint="eastAsia"/>
          <w:color w:val="000000"/>
          <w:sz w:val="28"/>
          <w:szCs w:val="28"/>
        </w:rPr>
        <w:t>一</w:t>
      </w:r>
      <w:r>
        <w:rPr>
          <w:rFonts w:ascii="仿宋" w:eastAsia="仿宋" w:hAnsi="仿宋"/>
          <w:color w:val="000000"/>
          <w:sz w:val="28"/>
          <w:szCs w:val="28"/>
        </w:rPr>
        <w:t>：</w:t>
      </w:r>
    </w:p>
    <w:p w:rsidR="00CC510E" w:rsidRDefault="00CC510E">
      <w:pPr>
        <w:spacing w:line="600" w:lineRule="exact"/>
        <w:rPr>
          <w:rFonts w:ascii="仿宋" w:eastAsia="仿宋" w:hAnsi="仿宋"/>
          <w:color w:val="000000"/>
          <w:sz w:val="28"/>
          <w:szCs w:val="28"/>
        </w:rPr>
      </w:pPr>
    </w:p>
    <w:p w:rsidR="00CC510E" w:rsidRDefault="004575EC">
      <w:pPr>
        <w:spacing w:line="520" w:lineRule="exact"/>
        <w:jc w:val="center"/>
        <w:rPr>
          <w:rFonts w:ascii="仿宋" w:eastAsia="仿宋" w:hAnsi="仿宋"/>
          <w:color w:val="000000"/>
          <w:sz w:val="28"/>
          <w:szCs w:val="28"/>
        </w:rPr>
      </w:pPr>
      <w:r>
        <w:rPr>
          <w:rFonts w:ascii="仿宋" w:eastAsia="仿宋" w:hAnsi="仿宋"/>
          <w:color w:val="000000"/>
          <w:sz w:val="28"/>
          <w:szCs w:val="28"/>
        </w:rPr>
        <w:t>地产三维影视制作情况列表</w:t>
      </w:r>
    </w:p>
    <w:tbl>
      <w:tblPr>
        <w:tblW w:w="9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0"/>
        <w:gridCol w:w="1494"/>
        <w:gridCol w:w="2056"/>
        <w:gridCol w:w="1941"/>
        <w:gridCol w:w="1993"/>
      </w:tblGrid>
      <w:tr w:rsidR="00CC510E">
        <w:trPr>
          <w:trHeight w:val="184"/>
          <w:jc w:val="center"/>
        </w:trPr>
        <w:tc>
          <w:tcPr>
            <w:tcW w:w="2270" w:type="dxa"/>
          </w:tcPr>
          <w:p w:rsidR="00CC510E" w:rsidRDefault="004575EC">
            <w:pPr>
              <w:spacing w:line="520" w:lineRule="exact"/>
              <w:rPr>
                <w:rFonts w:ascii="仿宋" w:eastAsia="仿宋" w:hAnsi="仿宋"/>
                <w:color w:val="000000"/>
                <w:sz w:val="28"/>
                <w:szCs w:val="28"/>
              </w:rPr>
            </w:pPr>
            <w:r>
              <w:rPr>
                <w:rFonts w:ascii="仿宋" w:eastAsia="仿宋" w:hAnsi="仿宋"/>
                <w:color w:val="000000"/>
                <w:sz w:val="28"/>
                <w:szCs w:val="28"/>
              </w:rPr>
              <w:t xml:space="preserve">建筑总平面图                              </w:t>
            </w:r>
          </w:p>
        </w:tc>
        <w:tc>
          <w:tcPr>
            <w:tcW w:w="1494" w:type="dxa"/>
          </w:tcPr>
          <w:p w:rsidR="00CC510E" w:rsidRDefault="004575EC">
            <w:pPr>
              <w:spacing w:line="520" w:lineRule="exact"/>
              <w:rPr>
                <w:rFonts w:ascii="仿宋" w:eastAsia="仿宋" w:hAnsi="仿宋"/>
                <w:color w:val="000000"/>
                <w:sz w:val="28"/>
                <w:szCs w:val="28"/>
              </w:rPr>
            </w:pPr>
            <w:r>
              <w:rPr>
                <w:rFonts w:ascii="仿宋" w:eastAsia="仿宋" w:hAnsi="仿宋"/>
                <w:color w:val="000000"/>
                <w:sz w:val="28"/>
                <w:szCs w:val="28"/>
              </w:rPr>
              <w:t>□有</w:t>
            </w:r>
          </w:p>
        </w:tc>
        <w:tc>
          <w:tcPr>
            <w:tcW w:w="2056" w:type="dxa"/>
          </w:tcPr>
          <w:p w:rsidR="00CC510E" w:rsidRDefault="004575EC">
            <w:pPr>
              <w:spacing w:line="520" w:lineRule="exact"/>
              <w:rPr>
                <w:rFonts w:ascii="仿宋" w:eastAsia="仿宋" w:hAnsi="仿宋"/>
                <w:color w:val="000000"/>
                <w:sz w:val="28"/>
                <w:szCs w:val="28"/>
              </w:rPr>
            </w:pPr>
            <w:r>
              <w:rPr>
                <w:rFonts w:ascii="仿宋" w:eastAsia="仿宋" w:hAnsi="仿宋"/>
                <w:color w:val="000000"/>
                <w:sz w:val="28"/>
                <w:szCs w:val="28"/>
              </w:rPr>
              <w:t>□无</w:t>
            </w:r>
          </w:p>
        </w:tc>
        <w:tc>
          <w:tcPr>
            <w:tcW w:w="1941" w:type="dxa"/>
          </w:tcPr>
          <w:p w:rsidR="00CC510E" w:rsidRDefault="00CC510E">
            <w:pPr>
              <w:spacing w:line="520" w:lineRule="exact"/>
              <w:rPr>
                <w:rFonts w:ascii="仿宋" w:eastAsia="仿宋" w:hAnsi="仿宋"/>
                <w:color w:val="000000"/>
                <w:sz w:val="28"/>
                <w:szCs w:val="28"/>
              </w:rPr>
            </w:pPr>
          </w:p>
        </w:tc>
        <w:tc>
          <w:tcPr>
            <w:tcW w:w="1993" w:type="dxa"/>
          </w:tcPr>
          <w:p w:rsidR="00CC510E" w:rsidRDefault="00CC510E">
            <w:pPr>
              <w:spacing w:line="520" w:lineRule="exact"/>
              <w:rPr>
                <w:rFonts w:ascii="仿宋" w:eastAsia="仿宋" w:hAnsi="仿宋"/>
                <w:color w:val="000000"/>
                <w:sz w:val="28"/>
                <w:szCs w:val="28"/>
              </w:rPr>
            </w:pPr>
          </w:p>
        </w:tc>
      </w:tr>
      <w:tr w:rsidR="00CC510E">
        <w:trPr>
          <w:jc w:val="center"/>
        </w:trPr>
        <w:tc>
          <w:tcPr>
            <w:tcW w:w="2270" w:type="dxa"/>
          </w:tcPr>
          <w:p w:rsidR="00CC510E" w:rsidRDefault="004575EC">
            <w:pPr>
              <w:spacing w:line="520" w:lineRule="exact"/>
              <w:rPr>
                <w:rFonts w:ascii="仿宋" w:eastAsia="仿宋" w:hAnsi="仿宋"/>
                <w:color w:val="000000"/>
                <w:sz w:val="28"/>
                <w:szCs w:val="28"/>
              </w:rPr>
            </w:pPr>
            <w:r>
              <w:rPr>
                <w:rFonts w:ascii="仿宋" w:eastAsia="仿宋" w:hAnsi="仿宋"/>
                <w:color w:val="000000"/>
                <w:sz w:val="28"/>
                <w:szCs w:val="28"/>
              </w:rPr>
              <w:t xml:space="preserve">建筑单体平面图            </w:t>
            </w:r>
          </w:p>
        </w:tc>
        <w:tc>
          <w:tcPr>
            <w:tcW w:w="1494" w:type="dxa"/>
          </w:tcPr>
          <w:p w:rsidR="00CC510E" w:rsidRDefault="004575EC">
            <w:pPr>
              <w:spacing w:line="520" w:lineRule="exact"/>
              <w:rPr>
                <w:rFonts w:ascii="仿宋" w:eastAsia="仿宋" w:hAnsi="仿宋"/>
                <w:color w:val="000000"/>
                <w:sz w:val="28"/>
                <w:szCs w:val="28"/>
              </w:rPr>
            </w:pPr>
            <w:r>
              <w:rPr>
                <w:rFonts w:ascii="仿宋" w:eastAsia="仿宋" w:hAnsi="仿宋"/>
                <w:color w:val="000000"/>
                <w:sz w:val="28"/>
                <w:szCs w:val="28"/>
              </w:rPr>
              <w:t xml:space="preserve">□有                </w:t>
            </w:r>
          </w:p>
        </w:tc>
        <w:tc>
          <w:tcPr>
            <w:tcW w:w="2056" w:type="dxa"/>
          </w:tcPr>
          <w:p w:rsidR="00CC510E" w:rsidRDefault="004575EC">
            <w:pPr>
              <w:spacing w:line="520" w:lineRule="exact"/>
              <w:rPr>
                <w:rFonts w:ascii="仿宋" w:eastAsia="仿宋" w:hAnsi="仿宋"/>
                <w:color w:val="000000"/>
                <w:sz w:val="28"/>
                <w:szCs w:val="28"/>
              </w:rPr>
            </w:pPr>
            <w:r>
              <w:rPr>
                <w:rFonts w:ascii="仿宋" w:eastAsia="仿宋" w:hAnsi="仿宋"/>
                <w:color w:val="000000"/>
                <w:sz w:val="28"/>
                <w:szCs w:val="28"/>
              </w:rPr>
              <w:t>□无</w:t>
            </w:r>
          </w:p>
        </w:tc>
        <w:tc>
          <w:tcPr>
            <w:tcW w:w="1941" w:type="dxa"/>
          </w:tcPr>
          <w:p w:rsidR="00CC510E" w:rsidRDefault="00CC510E">
            <w:pPr>
              <w:spacing w:line="520" w:lineRule="exact"/>
              <w:rPr>
                <w:rFonts w:ascii="仿宋" w:eastAsia="仿宋" w:hAnsi="仿宋"/>
                <w:color w:val="000000"/>
                <w:sz w:val="28"/>
                <w:szCs w:val="28"/>
              </w:rPr>
            </w:pPr>
          </w:p>
        </w:tc>
        <w:tc>
          <w:tcPr>
            <w:tcW w:w="1993" w:type="dxa"/>
          </w:tcPr>
          <w:p w:rsidR="00CC510E" w:rsidRDefault="00CC510E">
            <w:pPr>
              <w:spacing w:line="520" w:lineRule="exact"/>
              <w:rPr>
                <w:rFonts w:ascii="仿宋" w:eastAsia="仿宋" w:hAnsi="仿宋"/>
                <w:color w:val="000000"/>
                <w:sz w:val="28"/>
                <w:szCs w:val="28"/>
              </w:rPr>
            </w:pPr>
          </w:p>
        </w:tc>
      </w:tr>
      <w:tr w:rsidR="00CC510E">
        <w:trPr>
          <w:jc w:val="center"/>
        </w:trPr>
        <w:tc>
          <w:tcPr>
            <w:tcW w:w="2270" w:type="dxa"/>
          </w:tcPr>
          <w:p w:rsidR="00CC510E" w:rsidRDefault="004575EC">
            <w:pPr>
              <w:spacing w:line="520" w:lineRule="exact"/>
              <w:rPr>
                <w:rFonts w:ascii="仿宋" w:eastAsia="仿宋" w:hAnsi="仿宋"/>
                <w:color w:val="000000"/>
                <w:sz w:val="28"/>
                <w:szCs w:val="28"/>
              </w:rPr>
            </w:pPr>
            <w:r>
              <w:rPr>
                <w:rFonts w:ascii="仿宋" w:eastAsia="仿宋" w:hAnsi="仿宋"/>
                <w:color w:val="000000"/>
                <w:sz w:val="28"/>
                <w:szCs w:val="28"/>
              </w:rPr>
              <w:t xml:space="preserve">建筑单体立面图                                          </w:t>
            </w:r>
          </w:p>
        </w:tc>
        <w:tc>
          <w:tcPr>
            <w:tcW w:w="1494" w:type="dxa"/>
          </w:tcPr>
          <w:p w:rsidR="00CC510E" w:rsidRDefault="004575EC">
            <w:pPr>
              <w:spacing w:line="520" w:lineRule="exact"/>
              <w:rPr>
                <w:rFonts w:ascii="仿宋" w:eastAsia="仿宋" w:hAnsi="仿宋"/>
                <w:color w:val="000000"/>
                <w:sz w:val="28"/>
                <w:szCs w:val="28"/>
              </w:rPr>
            </w:pPr>
            <w:r>
              <w:rPr>
                <w:rFonts w:ascii="仿宋" w:eastAsia="仿宋" w:hAnsi="仿宋"/>
                <w:color w:val="000000"/>
                <w:sz w:val="28"/>
                <w:szCs w:val="28"/>
              </w:rPr>
              <w:t>□有</w:t>
            </w:r>
          </w:p>
        </w:tc>
        <w:tc>
          <w:tcPr>
            <w:tcW w:w="2056" w:type="dxa"/>
          </w:tcPr>
          <w:p w:rsidR="00CC510E" w:rsidRDefault="004575EC">
            <w:pPr>
              <w:spacing w:line="520" w:lineRule="exact"/>
              <w:rPr>
                <w:rFonts w:ascii="仿宋" w:eastAsia="仿宋" w:hAnsi="仿宋"/>
                <w:color w:val="000000"/>
                <w:sz w:val="28"/>
                <w:szCs w:val="28"/>
              </w:rPr>
            </w:pPr>
            <w:r>
              <w:rPr>
                <w:rFonts w:ascii="仿宋" w:eastAsia="仿宋" w:hAnsi="仿宋"/>
                <w:color w:val="000000"/>
                <w:sz w:val="28"/>
                <w:szCs w:val="28"/>
              </w:rPr>
              <w:t>□无</w:t>
            </w:r>
          </w:p>
        </w:tc>
        <w:tc>
          <w:tcPr>
            <w:tcW w:w="1941" w:type="dxa"/>
          </w:tcPr>
          <w:p w:rsidR="00CC510E" w:rsidRDefault="00CC510E">
            <w:pPr>
              <w:spacing w:line="520" w:lineRule="exact"/>
              <w:rPr>
                <w:rFonts w:ascii="仿宋" w:eastAsia="仿宋" w:hAnsi="仿宋"/>
                <w:color w:val="000000"/>
                <w:sz w:val="28"/>
                <w:szCs w:val="28"/>
              </w:rPr>
            </w:pPr>
          </w:p>
        </w:tc>
        <w:tc>
          <w:tcPr>
            <w:tcW w:w="1993" w:type="dxa"/>
          </w:tcPr>
          <w:p w:rsidR="00CC510E" w:rsidRDefault="004575EC">
            <w:pPr>
              <w:spacing w:line="520" w:lineRule="exact"/>
              <w:rPr>
                <w:rFonts w:ascii="仿宋" w:eastAsia="仿宋" w:hAnsi="仿宋"/>
                <w:color w:val="000000"/>
                <w:sz w:val="28"/>
                <w:szCs w:val="28"/>
              </w:rPr>
            </w:pPr>
            <w:r>
              <w:rPr>
                <w:rFonts w:ascii="仿宋" w:eastAsia="仿宋" w:hAnsi="仿宋"/>
                <w:color w:val="000000"/>
                <w:sz w:val="28"/>
                <w:szCs w:val="28"/>
              </w:rPr>
              <w:t>□乙方提供参考</w:t>
            </w:r>
          </w:p>
        </w:tc>
      </w:tr>
      <w:tr w:rsidR="00CC510E">
        <w:trPr>
          <w:jc w:val="center"/>
        </w:trPr>
        <w:tc>
          <w:tcPr>
            <w:tcW w:w="2270" w:type="dxa"/>
          </w:tcPr>
          <w:p w:rsidR="00CC510E" w:rsidRDefault="004575EC">
            <w:pPr>
              <w:spacing w:line="520" w:lineRule="exact"/>
              <w:rPr>
                <w:rFonts w:ascii="仿宋" w:eastAsia="仿宋" w:hAnsi="仿宋"/>
                <w:color w:val="000000"/>
                <w:sz w:val="28"/>
                <w:szCs w:val="28"/>
              </w:rPr>
            </w:pPr>
            <w:r>
              <w:rPr>
                <w:rFonts w:ascii="仿宋" w:eastAsia="仿宋" w:hAnsi="仿宋"/>
                <w:color w:val="000000"/>
                <w:sz w:val="28"/>
                <w:szCs w:val="28"/>
              </w:rPr>
              <w:t xml:space="preserve">园林总平面图              </w:t>
            </w:r>
          </w:p>
        </w:tc>
        <w:tc>
          <w:tcPr>
            <w:tcW w:w="1494" w:type="dxa"/>
          </w:tcPr>
          <w:p w:rsidR="00CC510E" w:rsidRDefault="004575EC">
            <w:pPr>
              <w:spacing w:line="520" w:lineRule="exact"/>
              <w:rPr>
                <w:rFonts w:ascii="仿宋" w:eastAsia="仿宋" w:hAnsi="仿宋"/>
                <w:color w:val="000000"/>
                <w:sz w:val="28"/>
                <w:szCs w:val="28"/>
              </w:rPr>
            </w:pPr>
            <w:r>
              <w:rPr>
                <w:rFonts w:ascii="仿宋" w:eastAsia="仿宋" w:hAnsi="仿宋"/>
                <w:color w:val="000000"/>
                <w:sz w:val="28"/>
                <w:szCs w:val="28"/>
              </w:rPr>
              <w:t>□有</w:t>
            </w:r>
          </w:p>
        </w:tc>
        <w:tc>
          <w:tcPr>
            <w:tcW w:w="2056" w:type="dxa"/>
          </w:tcPr>
          <w:p w:rsidR="00CC510E" w:rsidRDefault="004575EC">
            <w:pPr>
              <w:spacing w:line="520" w:lineRule="exact"/>
              <w:rPr>
                <w:rFonts w:ascii="仿宋" w:eastAsia="仿宋" w:hAnsi="仿宋"/>
                <w:color w:val="000000"/>
                <w:sz w:val="28"/>
                <w:szCs w:val="28"/>
              </w:rPr>
            </w:pPr>
            <w:r>
              <w:rPr>
                <w:rFonts w:ascii="仿宋" w:eastAsia="仿宋" w:hAnsi="仿宋"/>
                <w:color w:val="000000"/>
                <w:sz w:val="28"/>
                <w:szCs w:val="28"/>
              </w:rPr>
              <w:t>□无</w:t>
            </w:r>
          </w:p>
        </w:tc>
        <w:tc>
          <w:tcPr>
            <w:tcW w:w="1941" w:type="dxa"/>
          </w:tcPr>
          <w:p w:rsidR="00CC510E" w:rsidRDefault="00CC510E">
            <w:pPr>
              <w:spacing w:line="520" w:lineRule="exact"/>
              <w:rPr>
                <w:rFonts w:ascii="仿宋" w:eastAsia="仿宋" w:hAnsi="仿宋"/>
                <w:color w:val="000000"/>
                <w:sz w:val="28"/>
                <w:szCs w:val="28"/>
              </w:rPr>
            </w:pPr>
          </w:p>
        </w:tc>
        <w:tc>
          <w:tcPr>
            <w:tcW w:w="1993" w:type="dxa"/>
          </w:tcPr>
          <w:p w:rsidR="00CC510E" w:rsidRDefault="004575EC">
            <w:pPr>
              <w:spacing w:line="520" w:lineRule="exact"/>
              <w:rPr>
                <w:rFonts w:ascii="仿宋" w:eastAsia="仿宋" w:hAnsi="仿宋"/>
                <w:color w:val="000000"/>
                <w:sz w:val="28"/>
                <w:szCs w:val="28"/>
              </w:rPr>
            </w:pPr>
            <w:r>
              <w:rPr>
                <w:rFonts w:ascii="仿宋" w:eastAsia="仿宋" w:hAnsi="仿宋"/>
                <w:color w:val="000000"/>
                <w:sz w:val="28"/>
                <w:szCs w:val="28"/>
              </w:rPr>
              <w:t>□乙方提供参考</w:t>
            </w:r>
          </w:p>
        </w:tc>
      </w:tr>
      <w:tr w:rsidR="00CC510E">
        <w:trPr>
          <w:jc w:val="center"/>
        </w:trPr>
        <w:tc>
          <w:tcPr>
            <w:tcW w:w="2270" w:type="dxa"/>
          </w:tcPr>
          <w:p w:rsidR="00CC510E" w:rsidRDefault="004575EC">
            <w:pPr>
              <w:spacing w:line="520" w:lineRule="exact"/>
              <w:rPr>
                <w:rFonts w:ascii="仿宋" w:eastAsia="仿宋" w:hAnsi="仿宋"/>
                <w:color w:val="000000"/>
                <w:sz w:val="28"/>
                <w:szCs w:val="28"/>
              </w:rPr>
            </w:pPr>
            <w:r>
              <w:rPr>
                <w:rFonts w:ascii="仿宋" w:eastAsia="仿宋" w:hAnsi="仿宋"/>
                <w:color w:val="000000"/>
                <w:sz w:val="28"/>
                <w:szCs w:val="28"/>
              </w:rPr>
              <w:t xml:space="preserve">园林立面图、剖面              </w:t>
            </w:r>
          </w:p>
        </w:tc>
        <w:tc>
          <w:tcPr>
            <w:tcW w:w="1494" w:type="dxa"/>
          </w:tcPr>
          <w:p w:rsidR="00CC510E" w:rsidRDefault="004575EC">
            <w:pPr>
              <w:spacing w:line="520" w:lineRule="exact"/>
              <w:rPr>
                <w:rFonts w:ascii="仿宋" w:eastAsia="仿宋" w:hAnsi="仿宋"/>
                <w:color w:val="000000"/>
                <w:sz w:val="28"/>
                <w:szCs w:val="28"/>
              </w:rPr>
            </w:pPr>
            <w:r>
              <w:rPr>
                <w:rFonts w:ascii="仿宋" w:eastAsia="仿宋" w:hAnsi="仿宋"/>
                <w:color w:val="000000"/>
                <w:sz w:val="28"/>
                <w:szCs w:val="28"/>
              </w:rPr>
              <w:t>□有</w:t>
            </w:r>
          </w:p>
        </w:tc>
        <w:tc>
          <w:tcPr>
            <w:tcW w:w="2056" w:type="dxa"/>
          </w:tcPr>
          <w:p w:rsidR="00CC510E" w:rsidRDefault="004575EC">
            <w:pPr>
              <w:spacing w:line="520" w:lineRule="exact"/>
              <w:rPr>
                <w:rFonts w:ascii="仿宋" w:eastAsia="仿宋" w:hAnsi="仿宋"/>
                <w:color w:val="000000"/>
                <w:sz w:val="28"/>
                <w:szCs w:val="28"/>
              </w:rPr>
            </w:pPr>
            <w:r>
              <w:rPr>
                <w:rFonts w:ascii="仿宋" w:eastAsia="仿宋" w:hAnsi="仿宋"/>
                <w:color w:val="000000"/>
                <w:sz w:val="28"/>
                <w:szCs w:val="28"/>
              </w:rPr>
              <w:t>□无</w:t>
            </w:r>
          </w:p>
        </w:tc>
        <w:tc>
          <w:tcPr>
            <w:tcW w:w="1941" w:type="dxa"/>
          </w:tcPr>
          <w:p w:rsidR="00CC510E" w:rsidRDefault="00CC510E">
            <w:pPr>
              <w:spacing w:line="520" w:lineRule="exact"/>
              <w:rPr>
                <w:rFonts w:ascii="仿宋" w:eastAsia="仿宋" w:hAnsi="仿宋"/>
                <w:color w:val="000000"/>
                <w:sz w:val="28"/>
                <w:szCs w:val="28"/>
              </w:rPr>
            </w:pPr>
          </w:p>
        </w:tc>
        <w:tc>
          <w:tcPr>
            <w:tcW w:w="1993" w:type="dxa"/>
          </w:tcPr>
          <w:p w:rsidR="00CC510E" w:rsidRDefault="004575EC">
            <w:pPr>
              <w:spacing w:line="520" w:lineRule="exact"/>
              <w:rPr>
                <w:rFonts w:ascii="仿宋" w:eastAsia="仿宋" w:hAnsi="仿宋"/>
                <w:color w:val="000000"/>
                <w:sz w:val="28"/>
                <w:szCs w:val="28"/>
              </w:rPr>
            </w:pPr>
            <w:r>
              <w:rPr>
                <w:rFonts w:ascii="仿宋" w:eastAsia="仿宋" w:hAnsi="仿宋"/>
                <w:color w:val="000000"/>
                <w:sz w:val="28"/>
                <w:szCs w:val="28"/>
              </w:rPr>
              <w:t>□乙方提供参考</w:t>
            </w:r>
          </w:p>
        </w:tc>
      </w:tr>
      <w:tr w:rsidR="00CC510E">
        <w:trPr>
          <w:jc w:val="center"/>
        </w:trPr>
        <w:tc>
          <w:tcPr>
            <w:tcW w:w="2270" w:type="dxa"/>
          </w:tcPr>
          <w:p w:rsidR="00CC510E" w:rsidRDefault="004575EC">
            <w:pPr>
              <w:spacing w:line="520" w:lineRule="exact"/>
              <w:rPr>
                <w:rFonts w:ascii="仿宋" w:eastAsia="仿宋" w:hAnsi="仿宋"/>
                <w:color w:val="000000"/>
                <w:sz w:val="28"/>
                <w:szCs w:val="28"/>
              </w:rPr>
            </w:pPr>
            <w:r>
              <w:rPr>
                <w:rFonts w:ascii="仿宋" w:eastAsia="仿宋" w:hAnsi="仿宋"/>
                <w:color w:val="000000"/>
                <w:sz w:val="28"/>
                <w:szCs w:val="28"/>
              </w:rPr>
              <w:t xml:space="preserve">园林小品、大样            </w:t>
            </w:r>
          </w:p>
        </w:tc>
        <w:tc>
          <w:tcPr>
            <w:tcW w:w="1494" w:type="dxa"/>
          </w:tcPr>
          <w:p w:rsidR="00CC510E" w:rsidRDefault="004575EC">
            <w:pPr>
              <w:spacing w:line="520" w:lineRule="exact"/>
              <w:rPr>
                <w:rFonts w:ascii="仿宋" w:eastAsia="仿宋" w:hAnsi="仿宋"/>
                <w:color w:val="000000"/>
                <w:sz w:val="28"/>
                <w:szCs w:val="28"/>
              </w:rPr>
            </w:pPr>
            <w:r>
              <w:rPr>
                <w:rFonts w:ascii="仿宋" w:eastAsia="仿宋" w:hAnsi="仿宋"/>
                <w:color w:val="000000"/>
                <w:sz w:val="28"/>
                <w:szCs w:val="28"/>
              </w:rPr>
              <w:t>□有</w:t>
            </w:r>
          </w:p>
        </w:tc>
        <w:tc>
          <w:tcPr>
            <w:tcW w:w="2056" w:type="dxa"/>
          </w:tcPr>
          <w:p w:rsidR="00CC510E" w:rsidRDefault="004575EC">
            <w:pPr>
              <w:spacing w:line="520" w:lineRule="exact"/>
              <w:rPr>
                <w:rFonts w:ascii="仿宋" w:eastAsia="仿宋" w:hAnsi="仿宋"/>
                <w:color w:val="000000"/>
                <w:sz w:val="28"/>
                <w:szCs w:val="28"/>
              </w:rPr>
            </w:pPr>
            <w:r>
              <w:rPr>
                <w:rFonts w:ascii="仿宋" w:eastAsia="仿宋" w:hAnsi="仿宋"/>
                <w:color w:val="000000"/>
                <w:sz w:val="28"/>
                <w:szCs w:val="28"/>
              </w:rPr>
              <w:t>□无</w:t>
            </w:r>
          </w:p>
        </w:tc>
        <w:tc>
          <w:tcPr>
            <w:tcW w:w="1941" w:type="dxa"/>
          </w:tcPr>
          <w:p w:rsidR="00CC510E" w:rsidRDefault="00CC510E">
            <w:pPr>
              <w:spacing w:line="520" w:lineRule="exact"/>
              <w:rPr>
                <w:rFonts w:ascii="仿宋" w:eastAsia="仿宋" w:hAnsi="仿宋"/>
                <w:color w:val="000000"/>
                <w:sz w:val="28"/>
                <w:szCs w:val="28"/>
              </w:rPr>
            </w:pPr>
          </w:p>
        </w:tc>
        <w:tc>
          <w:tcPr>
            <w:tcW w:w="1993" w:type="dxa"/>
          </w:tcPr>
          <w:p w:rsidR="00CC510E" w:rsidRDefault="004575EC">
            <w:pPr>
              <w:spacing w:line="520" w:lineRule="exact"/>
              <w:rPr>
                <w:rFonts w:ascii="仿宋" w:eastAsia="仿宋" w:hAnsi="仿宋"/>
                <w:color w:val="000000"/>
                <w:sz w:val="28"/>
                <w:szCs w:val="28"/>
              </w:rPr>
            </w:pPr>
            <w:r>
              <w:rPr>
                <w:rFonts w:ascii="仿宋" w:eastAsia="仿宋" w:hAnsi="仿宋"/>
                <w:color w:val="000000"/>
                <w:sz w:val="28"/>
                <w:szCs w:val="28"/>
              </w:rPr>
              <w:t>□乙方提供参考</w:t>
            </w:r>
          </w:p>
        </w:tc>
      </w:tr>
      <w:tr w:rsidR="00CC510E">
        <w:trPr>
          <w:jc w:val="center"/>
        </w:trPr>
        <w:tc>
          <w:tcPr>
            <w:tcW w:w="2270" w:type="dxa"/>
          </w:tcPr>
          <w:p w:rsidR="00CC510E" w:rsidRDefault="004575EC">
            <w:pPr>
              <w:spacing w:line="520" w:lineRule="exact"/>
              <w:rPr>
                <w:rFonts w:ascii="仿宋" w:eastAsia="仿宋" w:hAnsi="仿宋"/>
                <w:color w:val="000000"/>
                <w:sz w:val="28"/>
                <w:szCs w:val="28"/>
              </w:rPr>
            </w:pPr>
            <w:r>
              <w:rPr>
                <w:rFonts w:ascii="仿宋" w:eastAsia="仿宋" w:hAnsi="仿宋"/>
                <w:color w:val="000000"/>
                <w:sz w:val="28"/>
                <w:szCs w:val="28"/>
              </w:rPr>
              <w:t xml:space="preserve">园林景观图纸              </w:t>
            </w:r>
          </w:p>
        </w:tc>
        <w:tc>
          <w:tcPr>
            <w:tcW w:w="1494" w:type="dxa"/>
          </w:tcPr>
          <w:p w:rsidR="00CC510E" w:rsidRDefault="004575EC">
            <w:pPr>
              <w:spacing w:line="520" w:lineRule="exact"/>
              <w:rPr>
                <w:rFonts w:ascii="仿宋" w:eastAsia="仿宋" w:hAnsi="仿宋"/>
                <w:color w:val="000000"/>
                <w:sz w:val="28"/>
                <w:szCs w:val="28"/>
              </w:rPr>
            </w:pPr>
            <w:r>
              <w:rPr>
                <w:rFonts w:ascii="仿宋" w:eastAsia="仿宋" w:hAnsi="仿宋"/>
                <w:color w:val="000000"/>
                <w:sz w:val="28"/>
                <w:szCs w:val="28"/>
              </w:rPr>
              <w:t>□有</w:t>
            </w:r>
          </w:p>
        </w:tc>
        <w:tc>
          <w:tcPr>
            <w:tcW w:w="2056" w:type="dxa"/>
          </w:tcPr>
          <w:p w:rsidR="00CC510E" w:rsidRDefault="004575EC">
            <w:pPr>
              <w:spacing w:line="520" w:lineRule="exact"/>
              <w:rPr>
                <w:rFonts w:ascii="仿宋" w:eastAsia="仿宋" w:hAnsi="仿宋"/>
                <w:color w:val="000000"/>
                <w:sz w:val="28"/>
                <w:szCs w:val="28"/>
              </w:rPr>
            </w:pPr>
            <w:r>
              <w:rPr>
                <w:rFonts w:ascii="仿宋" w:eastAsia="仿宋" w:hAnsi="仿宋"/>
                <w:color w:val="000000"/>
                <w:sz w:val="28"/>
                <w:szCs w:val="28"/>
              </w:rPr>
              <w:t>□无</w:t>
            </w:r>
          </w:p>
        </w:tc>
        <w:tc>
          <w:tcPr>
            <w:tcW w:w="1941" w:type="dxa"/>
          </w:tcPr>
          <w:p w:rsidR="00CC510E" w:rsidRDefault="00CC510E">
            <w:pPr>
              <w:spacing w:line="520" w:lineRule="exact"/>
              <w:rPr>
                <w:rFonts w:ascii="仿宋" w:eastAsia="仿宋" w:hAnsi="仿宋"/>
                <w:color w:val="000000"/>
                <w:sz w:val="28"/>
                <w:szCs w:val="28"/>
              </w:rPr>
            </w:pPr>
          </w:p>
        </w:tc>
        <w:tc>
          <w:tcPr>
            <w:tcW w:w="1993" w:type="dxa"/>
          </w:tcPr>
          <w:p w:rsidR="00CC510E" w:rsidRDefault="004575EC">
            <w:pPr>
              <w:spacing w:line="520" w:lineRule="exact"/>
              <w:rPr>
                <w:rFonts w:ascii="仿宋" w:eastAsia="仿宋" w:hAnsi="仿宋"/>
                <w:color w:val="000000"/>
                <w:sz w:val="28"/>
                <w:szCs w:val="28"/>
              </w:rPr>
            </w:pPr>
            <w:r>
              <w:rPr>
                <w:rFonts w:ascii="仿宋" w:eastAsia="仿宋" w:hAnsi="仿宋"/>
                <w:color w:val="000000"/>
                <w:sz w:val="28"/>
                <w:szCs w:val="28"/>
              </w:rPr>
              <w:t>□乙方提供参考</w:t>
            </w:r>
          </w:p>
        </w:tc>
      </w:tr>
      <w:tr w:rsidR="00CC510E">
        <w:trPr>
          <w:jc w:val="center"/>
        </w:trPr>
        <w:tc>
          <w:tcPr>
            <w:tcW w:w="2270" w:type="dxa"/>
          </w:tcPr>
          <w:p w:rsidR="00CC510E" w:rsidRDefault="004575EC">
            <w:pPr>
              <w:spacing w:line="520" w:lineRule="exact"/>
              <w:rPr>
                <w:rFonts w:ascii="仿宋" w:eastAsia="仿宋" w:hAnsi="仿宋"/>
                <w:color w:val="000000"/>
                <w:sz w:val="28"/>
                <w:szCs w:val="28"/>
              </w:rPr>
            </w:pPr>
            <w:r>
              <w:rPr>
                <w:rFonts w:ascii="仿宋" w:eastAsia="仿宋" w:hAnsi="仿宋"/>
                <w:color w:val="000000"/>
                <w:sz w:val="28"/>
                <w:szCs w:val="28"/>
              </w:rPr>
              <w:t xml:space="preserve">室内图纸（平立剖）               </w:t>
            </w:r>
          </w:p>
        </w:tc>
        <w:tc>
          <w:tcPr>
            <w:tcW w:w="1494" w:type="dxa"/>
          </w:tcPr>
          <w:p w:rsidR="00CC510E" w:rsidRDefault="004575EC">
            <w:pPr>
              <w:spacing w:line="520" w:lineRule="exact"/>
              <w:rPr>
                <w:rFonts w:ascii="仿宋" w:eastAsia="仿宋" w:hAnsi="仿宋"/>
                <w:color w:val="000000"/>
                <w:sz w:val="28"/>
                <w:szCs w:val="28"/>
              </w:rPr>
            </w:pPr>
            <w:r>
              <w:rPr>
                <w:rFonts w:ascii="仿宋" w:eastAsia="仿宋" w:hAnsi="仿宋"/>
                <w:color w:val="000000"/>
                <w:sz w:val="28"/>
                <w:szCs w:val="28"/>
              </w:rPr>
              <w:t>□样板房</w:t>
            </w:r>
          </w:p>
        </w:tc>
        <w:tc>
          <w:tcPr>
            <w:tcW w:w="2056" w:type="dxa"/>
          </w:tcPr>
          <w:p w:rsidR="00CC510E" w:rsidRDefault="004575EC">
            <w:pPr>
              <w:spacing w:line="520" w:lineRule="exact"/>
              <w:rPr>
                <w:rFonts w:ascii="仿宋" w:eastAsia="仿宋" w:hAnsi="仿宋"/>
                <w:color w:val="000000"/>
                <w:sz w:val="28"/>
                <w:szCs w:val="28"/>
              </w:rPr>
            </w:pPr>
            <w:r>
              <w:rPr>
                <w:rFonts w:ascii="仿宋" w:eastAsia="仿宋" w:hAnsi="仿宋"/>
                <w:color w:val="000000"/>
                <w:sz w:val="28"/>
                <w:szCs w:val="28"/>
              </w:rPr>
              <w:t>□会所</w:t>
            </w:r>
          </w:p>
        </w:tc>
        <w:tc>
          <w:tcPr>
            <w:tcW w:w="1941" w:type="dxa"/>
          </w:tcPr>
          <w:p w:rsidR="00CC510E" w:rsidRDefault="004575EC">
            <w:pPr>
              <w:spacing w:line="520" w:lineRule="exact"/>
              <w:rPr>
                <w:rFonts w:ascii="仿宋" w:eastAsia="仿宋" w:hAnsi="仿宋"/>
                <w:color w:val="000000"/>
                <w:sz w:val="28"/>
                <w:szCs w:val="28"/>
              </w:rPr>
            </w:pPr>
            <w:r>
              <w:rPr>
                <w:rFonts w:ascii="仿宋" w:eastAsia="仿宋" w:hAnsi="仿宋"/>
                <w:color w:val="000000"/>
                <w:sz w:val="28"/>
                <w:szCs w:val="28"/>
              </w:rPr>
              <w:t>□大堂</w:t>
            </w:r>
          </w:p>
        </w:tc>
        <w:tc>
          <w:tcPr>
            <w:tcW w:w="1993" w:type="dxa"/>
          </w:tcPr>
          <w:p w:rsidR="00CC510E" w:rsidRDefault="004575EC">
            <w:pPr>
              <w:spacing w:line="520" w:lineRule="exact"/>
              <w:rPr>
                <w:rFonts w:ascii="仿宋" w:eastAsia="仿宋" w:hAnsi="仿宋"/>
                <w:color w:val="000000"/>
                <w:sz w:val="28"/>
                <w:szCs w:val="28"/>
              </w:rPr>
            </w:pPr>
            <w:r>
              <w:rPr>
                <w:rFonts w:ascii="仿宋" w:eastAsia="仿宋" w:hAnsi="仿宋"/>
                <w:color w:val="000000"/>
                <w:sz w:val="28"/>
                <w:szCs w:val="28"/>
              </w:rPr>
              <w:t>□乙方提供参考</w:t>
            </w:r>
          </w:p>
        </w:tc>
      </w:tr>
      <w:tr w:rsidR="00CC510E">
        <w:trPr>
          <w:jc w:val="center"/>
        </w:trPr>
        <w:tc>
          <w:tcPr>
            <w:tcW w:w="2270" w:type="dxa"/>
          </w:tcPr>
          <w:p w:rsidR="00CC510E" w:rsidRDefault="004575EC">
            <w:pPr>
              <w:spacing w:line="520" w:lineRule="exact"/>
              <w:rPr>
                <w:rFonts w:ascii="仿宋" w:eastAsia="仿宋" w:hAnsi="仿宋"/>
                <w:color w:val="000000"/>
                <w:sz w:val="28"/>
                <w:szCs w:val="28"/>
              </w:rPr>
            </w:pPr>
            <w:r>
              <w:rPr>
                <w:rFonts w:ascii="仿宋" w:eastAsia="仿宋" w:hAnsi="仿宋"/>
                <w:color w:val="000000"/>
                <w:sz w:val="28"/>
                <w:szCs w:val="28"/>
              </w:rPr>
              <w:t>区位表现</w:t>
            </w:r>
          </w:p>
        </w:tc>
        <w:tc>
          <w:tcPr>
            <w:tcW w:w="1494" w:type="dxa"/>
          </w:tcPr>
          <w:p w:rsidR="00CC510E" w:rsidRDefault="004575EC">
            <w:pPr>
              <w:spacing w:line="520" w:lineRule="exact"/>
              <w:rPr>
                <w:rFonts w:ascii="仿宋" w:eastAsia="仿宋" w:hAnsi="仿宋"/>
                <w:color w:val="000000"/>
                <w:sz w:val="28"/>
                <w:szCs w:val="28"/>
              </w:rPr>
            </w:pPr>
            <w:r>
              <w:rPr>
                <w:rFonts w:ascii="仿宋" w:eastAsia="仿宋" w:hAnsi="仿宋"/>
                <w:color w:val="000000"/>
                <w:sz w:val="28"/>
                <w:szCs w:val="28"/>
              </w:rPr>
              <w:t>□形象</w:t>
            </w:r>
          </w:p>
        </w:tc>
        <w:tc>
          <w:tcPr>
            <w:tcW w:w="2056" w:type="dxa"/>
          </w:tcPr>
          <w:p w:rsidR="00CC510E" w:rsidRDefault="004575EC">
            <w:pPr>
              <w:spacing w:line="520" w:lineRule="exact"/>
              <w:rPr>
                <w:rFonts w:ascii="仿宋" w:eastAsia="仿宋" w:hAnsi="仿宋"/>
                <w:color w:val="000000"/>
                <w:sz w:val="28"/>
                <w:szCs w:val="28"/>
              </w:rPr>
            </w:pPr>
            <w:r>
              <w:rPr>
                <w:rFonts w:ascii="仿宋" w:eastAsia="仿宋" w:hAnsi="仿宋"/>
                <w:color w:val="000000"/>
                <w:sz w:val="28"/>
                <w:szCs w:val="28"/>
              </w:rPr>
              <w:t>□城市规划图纸</w:t>
            </w:r>
          </w:p>
        </w:tc>
        <w:tc>
          <w:tcPr>
            <w:tcW w:w="1941" w:type="dxa"/>
          </w:tcPr>
          <w:p w:rsidR="00CC510E" w:rsidRDefault="004575EC">
            <w:pPr>
              <w:spacing w:line="520" w:lineRule="exact"/>
              <w:rPr>
                <w:rFonts w:ascii="仿宋" w:eastAsia="仿宋" w:hAnsi="仿宋"/>
                <w:color w:val="000000"/>
                <w:sz w:val="28"/>
                <w:szCs w:val="28"/>
              </w:rPr>
            </w:pPr>
            <w:r>
              <w:rPr>
                <w:rFonts w:ascii="仿宋" w:eastAsia="仿宋" w:hAnsi="仿宋"/>
                <w:color w:val="000000"/>
                <w:sz w:val="28"/>
                <w:szCs w:val="28"/>
              </w:rPr>
              <w:t>□城市标志建筑</w:t>
            </w:r>
          </w:p>
        </w:tc>
        <w:tc>
          <w:tcPr>
            <w:tcW w:w="1993" w:type="dxa"/>
          </w:tcPr>
          <w:p w:rsidR="00CC510E" w:rsidRDefault="004575EC">
            <w:pPr>
              <w:spacing w:line="520" w:lineRule="exact"/>
              <w:rPr>
                <w:rFonts w:ascii="仿宋" w:eastAsia="仿宋" w:hAnsi="仿宋"/>
                <w:color w:val="000000"/>
                <w:sz w:val="28"/>
                <w:szCs w:val="28"/>
              </w:rPr>
            </w:pPr>
            <w:r>
              <w:rPr>
                <w:rFonts w:ascii="仿宋" w:eastAsia="仿宋" w:hAnsi="仿宋"/>
                <w:color w:val="000000"/>
                <w:sz w:val="28"/>
                <w:szCs w:val="28"/>
              </w:rPr>
              <w:t>□乙方提供参考</w:t>
            </w:r>
          </w:p>
        </w:tc>
      </w:tr>
      <w:tr w:rsidR="00CC510E">
        <w:trPr>
          <w:jc w:val="center"/>
        </w:trPr>
        <w:tc>
          <w:tcPr>
            <w:tcW w:w="2270" w:type="dxa"/>
          </w:tcPr>
          <w:p w:rsidR="00CC510E" w:rsidRDefault="004575EC">
            <w:pPr>
              <w:spacing w:line="520" w:lineRule="exact"/>
              <w:rPr>
                <w:rFonts w:ascii="仿宋" w:eastAsia="仿宋" w:hAnsi="仿宋"/>
                <w:color w:val="000000"/>
                <w:sz w:val="28"/>
                <w:szCs w:val="28"/>
              </w:rPr>
            </w:pPr>
            <w:r>
              <w:rPr>
                <w:rFonts w:ascii="仿宋" w:eastAsia="仿宋" w:hAnsi="仿宋"/>
                <w:color w:val="000000"/>
                <w:sz w:val="28"/>
                <w:szCs w:val="28"/>
              </w:rPr>
              <w:t>甲方所提供资料</w:t>
            </w:r>
          </w:p>
        </w:tc>
        <w:tc>
          <w:tcPr>
            <w:tcW w:w="1494" w:type="dxa"/>
          </w:tcPr>
          <w:p w:rsidR="00CC510E" w:rsidRDefault="004575EC">
            <w:pPr>
              <w:spacing w:line="520" w:lineRule="exact"/>
              <w:rPr>
                <w:rFonts w:ascii="仿宋" w:eastAsia="仿宋" w:hAnsi="仿宋"/>
                <w:color w:val="000000"/>
                <w:sz w:val="28"/>
                <w:szCs w:val="28"/>
              </w:rPr>
            </w:pPr>
            <w:r>
              <w:rPr>
                <w:rFonts w:ascii="仿宋" w:eastAsia="仿宋" w:hAnsi="仿宋"/>
                <w:color w:val="000000"/>
                <w:sz w:val="28"/>
                <w:szCs w:val="28"/>
              </w:rPr>
              <w:t>□最终稿</w:t>
            </w:r>
          </w:p>
        </w:tc>
        <w:tc>
          <w:tcPr>
            <w:tcW w:w="2056" w:type="dxa"/>
          </w:tcPr>
          <w:p w:rsidR="00CC510E" w:rsidRDefault="004575EC">
            <w:pPr>
              <w:spacing w:line="520" w:lineRule="exact"/>
              <w:rPr>
                <w:rFonts w:ascii="仿宋" w:eastAsia="仿宋" w:hAnsi="仿宋"/>
                <w:color w:val="000000"/>
                <w:sz w:val="28"/>
                <w:szCs w:val="28"/>
              </w:rPr>
            </w:pPr>
            <w:r>
              <w:rPr>
                <w:rFonts w:ascii="仿宋" w:eastAsia="仿宋" w:hAnsi="仿宋"/>
                <w:color w:val="000000"/>
                <w:sz w:val="28"/>
                <w:szCs w:val="28"/>
              </w:rPr>
              <w:t>□过程稿</w:t>
            </w:r>
          </w:p>
        </w:tc>
        <w:tc>
          <w:tcPr>
            <w:tcW w:w="3934" w:type="dxa"/>
            <w:gridSpan w:val="2"/>
          </w:tcPr>
          <w:p w:rsidR="00CC510E" w:rsidRDefault="004575EC">
            <w:pPr>
              <w:spacing w:line="520" w:lineRule="exact"/>
              <w:rPr>
                <w:rFonts w:ascii="仿宋" w:eastAsia="仿宋" w:hAnsi="仿宋"/>
                <w:color w:val="000000"/>
                <w:sz w:val="28"/>
                <w:szCs w:val="28"/>
              </w:rPr>
            </w:pPr>
            <w:r>
              <w:rPr>
                <w:rFonts w:ascii="仿宋" w:eastAsia="仿宋" w:hAnsi="仿宋"/>
                <w:color w:val="000000"/>
                <w:sz w:val="28"/>
                <w:szCs w:val="28"/>
              </w:rPr>
              <w:t>□其他：</w:t>
            </w:r>
          </w:p>
        </w:tc>
      </w:tr>
      <w:tr w:rsidR="00CC510E">
        <w:trPr>
          <w:jc w:val="center"/>
        </w:trPr>
        <w:tc>
          <w:tcPr>
            <w:tcW w:w="2270" w:type="dxa"/>
          </w:tcPr>
          <w:p w:rsidR="00CC510E" w:rsidRDefault="004575EC">
            <w:pPr>
              <w:spacing w:line="520" w:lineRule="exact"/>
              <w:rPr>
                <w:rFonts w:ascii="仿宋" w:eastAsia="仿宋" w:hAnsi="仿宋"/>
                <w:color w:val="000000"/>
                <w:sz w:val="28"/>
                <w:szCs w:val="28"/>
              </w:rPr>
            </w:pPr>
            <w:r>
              <w:rPr>
                <w:rFonts w:ascii="仿宋" w:eastAsia="仿宋" w:hAnsi="仿宋"/>
                <w:color w:val="000000"/>
                <w:sz w:val="28"/>
                <w:szCs w:val="28"/>
              </w:rPr>
              <w:t>分辨率</w:t>
            </w:r>
          </w:p>
        </w:tc>
        <w:tc>
          <w:tcPr>
            <w:tcW w:w="1494" w:type="dxa"/>
          </w:tcPr>
          <w:p w:rsidR="00CC510E" w:rsidRDefault="004575EC">
            <w:pPr>
              <w:spacing w:line="520" w:lineRule="exact"/>
              <w:rPr>
                <w:rFonts w:ascii="仿宋" w:eastAsia="仿宋" w:hAnsi="仿宋"/>
                <w:color w:val="000000"/>
                <w:sz w:val="28"/>
                <w:szCs w:val="28"/>
              </w:rPr>
            </w:pPr>
            <w:r>
              <w:rPr>
                <w:rFonts w:ascii="仿宋" w:eastAsia="仿宋" w:hAnsi="仿宋"/>
                <w:color w:val="000000"/>
                <w:sz w:val="28"/>
                <w:szCs w:val="28"/>
              </w:rPr>
              <w:t>□1280×720</w:t>
            </w:r>
          </w:p>
        </w:tc>
        <w:tc>
          <w:tcPr>
            <w:tcW w:w="2056" w:type="dxa"/>
          </w:tcPr>
          <w:p w:rsidR="00CC510E" w:rsidRDefault="004575EC">
            <w:pPr>
              <w:spacing w:line="520" w:lineRule="exact"/>
              <w:rPr>
                <w:rFonts w:ascii="仿宋" w:eastAsia="仿宋" w:hAnsi="仿宋"/>
                <w:color w:val="000000"/>
                <w:sz w:val="28"/>
                <w:szCs w:val="28"/>
              </w:rPr>
            </w:pPr>
            <w:r>
              <w:rPr>
                <w:rFonts w:ascii="仿宋" w:eastAsia="仿宋" w:hAnsi="仿宋"/>
                <w:color w:val="000000"/>
                <w:sz w:val="28"/>
                <w:szCs w:val="28"/>
              </w:rPr>
              <w:t>□1920×1080</w:t>
            </w:r>
          </w:p>
        </w:tc>
        <w:tc>
          <w:tcPr>
            <w:tcW w:w="3934" w:type="dxa"/>
            <w:gridSpan w:val="2"/>
          </w:tcPr>
          <w:p w:rsidR="00CC510E" w:rsidRDefault="004575EC">
            <w:pPr>
              <w:spacing w:line="520" w:lineRule="exact"/>
              <w:rPr>
                <w:rFonts w:ascii="仿宋" w:eastAsia="仿宋" w:hAnsi="仿宋"/>
                <w:color w:val="000000"/>
                <w:sz w:val="28"/>
                <w:szCs w:val="28"/>
              </w:rPr>
            </w:pPr>
            <w:r>
              <w:rPr>
                <w:rFonts w:ascii="仿宋" w:eastAsia="仿宋" w:hAnsi="仿宋"/>
                <w:color w:val="000000"/>
                <w:sz w:val="28"/>
                <w:szCs w:val="28"/>
              </w:rPr>
              <w:t>其他：</w:t>
            </w:r>
          </w:p>
        </w:tc>
      </w:tr>
      <w:tr w:rsidR="00CC510E">
        <w:trPr>
          <w:jc w:val="center"/>
        </w:trPr>
        <w:tc>
          <w:tcPr>
            <w:tcW w:w="2270" w:type="dxa"/>
          </w:tcPr>
          <w:p w:rsidR="00CC510E" w:rsidRDefault="004575EC">
            <w:pPr>
              <w:spacing w:line="520" w:lineRule="exact"/>
              <w:rPr>
                <w:rFonts w:ascii="仿宋" w:eastAsia="仿宋" w:hAnsi="仿宋"/>
                <w:color w:val="000000"/>
                <w:sz w:val="28"/>
                <w:szCs w:val="28"/>
              </w:rPr>
            </w:pPr>
            <w:r>
              <w:rPr>
                <w:rFonts w:ascii="仿宋" w:eastAsia="仿宋" w:hAnsi="仿宋"/>
                <w:color w:val="000000"/>
                <w:sz w:val="28"/>
                <w:szCs w:val="28"/>
              </w:rPr>
              <w:t>尺寸比例</w:t>
            </w:r>
          </w:p>
        </w:tc>
        <w:tc>
          <w:tcPr>
            <w:tcW w:w="1494" w:type="dxa"/>
          </w:tcPr>
          <w:p w:rsidR="00CC510E" w:rsidRDefault="004575EC">
            <w:pPr>
              <w:spacing w:line="520" w:lineRule="exact"/>
              <w:rPr>
                <w:rFonts w:ascii="仿宋" w:eastAsia="仿宋" w:hAnsi="仿宋"/>
                <w:color w:val="000000"/>
                <w:sz w:val="28"/>
                <w:szCs w:val="28"/>
              </w:rPr>
            </w:pPr>
            <w:r>
              <w:rPr>
                <w:rFonts w:ascii="仿宋" w:eastAsia="仿宋" w:hAnsi="仿宋"/>
                <w:color w:val="000000"/>
                <w:sz w:val="28"/>
                <w:szCs w:val="28"/>
              </w:rPr>
              <w:t>□4:3</w:t>
            </w:r>
          </w:p>
        </w:tc>
        <w:tc>
          <w:tcPr>
            <w:tcW w:w="2056" w:type="dxa"/>
          </w:tcPr>
          <w:p w:rsidR="00CC510E" w:rsidRDefault="004575EC">
            <w:pPr>
              <w:spacing w:line="520" w:lineRule="exact"/>
              <w:rPr>
                <w:rFonts w:ascii="仿宋" w:eastAsia="仿宋" w:hAnsi="仿宋"/>
                <w:color w:val="000000"/>
                <w:sz w:val="28"/>
                <w:szCs w:val="28"/>
              </w:rPr>
            </w:pPr>
            <w:r>
              <w:rPr>
                <w:rFonts w:ascii="仿宋" w:eastAsia="仿宋" w:hAnsi="仿宋"/>
                <w:color w:val="000000"/>
                <w:sz w:val="28"/>
                <w:szCs w:val="28"/>
              </w:rPr>
              <w:t>□16:9</w:t>
            </w:r>
          </w:p>
        </w:tc>
        <w:tc>
          <w:tcPr>
            <w:tcW w:w="1941" w:type="dxa"/>
          </w:tcPr>
          <w:p w:rsidR="00CC510E" w:rsidRDefault="004575EC">
            <w:pPr>
              <w:spacing w:line="520" w:lineRule="exact"/>
              <w:rPr>
                <w:rFonts w:ascii="仿宋" w:eastAsia="仿宋" w:hAnsi="仿宋"/>
                <w:color w:val="000000"/>
                <w:sz w:val="28"/>
                <w:szCs w:val="28"/>
              </w:rPr>
            </w:pPr>
            <w:r>
              <w:rPr>
                <w:rFonts w:ascii="仿宋" w:eastAsia="仿宋" w:hAnsi="仿宋"/>
                <w:color w:val="000000"/>
                <w:sz w:val="28"/>
                <w:szCs w:val="28"/>
              </w:rPr>
              <w:t>□拼接屏</w:t>
            </w:r>
          </w:p>
        </w:tc>
        <w:tc>
          <w:tcPr>
            <w:tcW w:w="1993" w:type="dxa"/>
          </w:tcPr>
          <w:p w:rsidR="00CC510E" w:rsidRDefault="004575EC">
            <w:pPr>
              <w:spacing w:line="520" w:lineRule="exact"/>
              <w:rPr>
                <w:rFonts w:ascii="仿宋" w:eastAsia="仿宋" w:hAnsi="仿宋"/>
                <w:color w:val="000000"/>
                <w:sz w:val="28"/>
                <w:szCs w:val="28"/>
              </w:rPr>
            </w:pPr>
            <w:r>
              <w:rPr>
                <w:rFonts w:ascii="仿宋" w:eastAsia="仿宋" w:hAnsi="仿宋"/>
                <w:color w:val="000000"/>
                <w:sz w:val="28"/>
                <w:szCs w:val="28"/>
              </w:rPr>
              <w:t>□</w:t>
            </w:r>
            <w:proofErr w:type="gramStart"/>
            <w:r>
              <w:rPr>
                <w:rFonts w:ascii="仿宋" w:eastAsia="仿宋" w:hAnsi="仿宋"/>
                <w:color w:val="000000"/>
                <w:sz w:val="28"/>
                <w:szCs w:val="28"/>
              </w:rPr>
              <w:t>弧幕</w:t>
            </w:r>
            <w:proofErr w:type="gramEnd"/>
          </w:p>
        </w:tc>
      </w:tr>
      <w:tr w:rsidR="00CC510E">
        <w:trPr>
          <w:jc w:val="center"/>
        </w:trPr>
        <w:tc>
          <w:tcPr>
            <w:tcW w:w="2270" w:type="dxa"/>
          </w:tcPr>
          <w:p w:rsidR="00CC510E" w:rsidRDefault="004575EC">
            <w:pPr>
              <w:spacing w:line="520" w:lineRule="exact"/>
              <w:rPr>
                <w:rFonts w:ascii="仿宋" w:eastAsia="仿宋" w:hAnsi="仿宋"/>
                <w:color w:val="000000"/>
                <w:sz w:val="28"/>
                <w:szCs w:val="28"/>
              </w:rPr>
            </w:pPr>
            <w:r>
              <w:rPr>
                <w:rFonts w:ascii="仿宋" w:eastAsia="仿宋" w:hAnsi="仿宋"/>
                <w:color w:val="000000"/>
                <w:sz w:val="28"/>
                <w:szCs w:val="28"/>
              </w:rPr>
              <w:t>声道</w:t>
            </w:r>
          </w:p>
        </w:tc>
        <w:tc>
          <w:tcPr>
            <w:tcW w:w="1494" w:type="dxa"/>
          </w:tcPr>
          <w:p w:rsidR="00CC510E" w:rsidRDefault="004575EC">
            <w:pPr>
              <w:spacing w:line="520" w:lineRule="exact"/>
              <w:rPr>
                <w:rFonts w:ascii="仿宋" w:eastAsia="仿宋" w:hAnsi="仿宋"/>
                <w:color w:val="000000"/>
                <w:sz w:val="28"/>
                <w:szCs w:val="28"/>
              </w:rPr>
            </w:pPr>
            <w:r>
              <w:rPr>
                <w:rFonts w:ascii="仿宋" w:eastAsia="仿宋" w:hAnsi="仿宋"/>
                <w:color w:val="000000"/>
                <w:sz w:val="28"/>
                <w:szCs w:val="28"/>
              </w:rPr>
              <w:t>□2.1</w:t>
            </w:r>
          </w:p>
        </w:tc>
        <w:tc>
          <w:tcPr>
            <w:tcW w:w="2056" w:type="dxa"/>
          </w:tcPr>
          <w:p w:rsidR="00CC510E" w:rsidRDefault="004575EC">
            <w:pPr>
              <w:spacing w:line="520" w:lineRule="exact"/>
              <w:rPr>
                <w:rFonts w:ascii="仿宋" w:eastAsia="仿宋" w:hAnsi="仿宋"/>
                <w:color w:val="000000"/>
                <w:sz w:val="28"/>
                <w:szCs w:val="28"/>
              </w:rPr>
            </w:pPr>
            <w:r>
              <w:rPr>
                <w:rFonts w:ascii="仿宋" w:eastAsia="仿宋" w:hAnsi="仿宋"/>
                <w:color w:val="000000"/>
                <w:sz w:val="28"/>
                <w:szCs w:val="28"/>
              </w:rPr>
              <w:t>□5.1</w:t>
            </w:r>
          </w:p>
        </w:tc>
        <w:tc>
          <w:tcPr>
            <w:tcW w:w="3934" w:type="dxa"/>
            <w:gridSpan w:val="2"/>
          </w:tcPr>
          <w:p w:rsidR="00CC510E" w:rsidRDefault="004575EC">
            <w:pPr>
              <w:spacing w:line="520" w:lineRule="exact"/>
              <w:rPr>
                <w:rFonts w:ascii="仿宋" w:eastAsia="仿宋" w:hAnsi="仿宋"/>
                <w:color w:val="000000"/>
                <w:sz w:val="28"/>
                <w:szCs w:val="28"/>
              </w:rPr>
            </w:pPr>
            <w:r>
              <w:rPr>
                <w:rFonts w:ascii="仿宋" w:eastAsia="仿宋" w:hAnsi="仿宋"/>
                <w:color w:val="000000"/>
                <w:sz w:val="28"/>
                <w:szCs w:val="28"/>
              </w:rPr>
              <w:t>□其他：</w:t>
            </w:r>
          </w:p>
        </w:tc>
      </w:tr>
      <w:tr w:rsidR="00CC510E">
        <w:trPr>
          <w:jc w:val="center"/>
        </w:trPr>
        <w:tc>
          <w:tcPr>
            <w:tcW w:w="2270" w:type="dxa"/>
            <w:vMerge w:val="restart"/>
            <w:vAlign w:val="center"/>
          </w:tcPr>
          <w:p w:rsidR="00CC510E" w:rsidRDefault="004575EC">
            <w:pPr>
              <w:spacing w:line="520" w:lineRule="exact"/>
              <w:rPr>
                <w:rFonts w:ascii="仿宋" w:eastAsia="仿宋" w:hAnsi="仿宋"/>
                <w:color w:val="000000"/>
                <w:sz w:val="28"/>
                <w:szCs w:val="28"/>
              </w:rPr>
            </w:pPr>
            <w:r>
              <w:rPr>
                <w:rFonts w:ascii="仿宋" w:eastAsia="仿宋" w:hAnsi="仿宋"/>
                <w:color w:val="000000"/>
                <w:sz w:val="28"/>
                <w:szCs w:val="28"/>
              </w:rPr>
              <w:t>配音</w:t>
            </w:r>
          </w:p>
        </w:tc>
        <w:tc>
          <w:tcPr>
            <w:tcW w:w="1494" w:type="dxa"/>
          </w:tcPr>
          <w:p w:rsidR="00CC510E" w:rsidRDefault="004575EC">
            <w:pPr>
              <w:spacing w:line="520" w:lineRule="exact"/>
              <w:rPr>
                <w:rFonts w:ascii="仿宋" w:eastAsia="仿宋" w:hAnsi="仿宋"/>
                <w:color w:val="000000"/>
                <w:sz w:val="28"/>
                <w:szCs w:val="28"/>
              </w:rPr>
            </w:pPr>
            <w:r>
              <w:rPr>
                <w:rFonts w:ascii="仿宋" w:eastAsia="仿宋" w:hAnsi="仿宋"/>
                <w:color w:val="000000"/>
                <w:sz w:val="28"/>
                <w:szCs w:val="28"/>
              </w:rPr>
              <w:t>□男</w:t>
            </w:r>
          </w:p>
        </w:tc>
        <w:tc>
          <w:tcPr>
            <w:tcW w:w="2056" w:type="dxa"/>
          </w:tcPr>
          <w:p w:rsidR="00CC510E" w:rsidRDefault="004575EC">
            <w:pPr>
              <w:spacing w:line="520" w:lineRule="exact"/>
              <w:rPr>
                <w:rFonts w:ascii="仿宋" w:eastAsia="仿宋" w:hAnsi="仿宋"/>
                <w:color w:val="000000"/>
                <w:sz w:val="28"/>
                <w:szCs w:val="28"/>
              </w:rPr>
            </w:pPr>
            <w:r>
              <w:rPr>
                <w:rFonts w:ascii="仿宋" w:eastAsia="仿宋" w:hAnsi="仿宋"/>
                <w:color w:val="000000"/>
                <w:sz w:val="28"/>
                <w:szCs w:val="28"/>
              </w:rPr>
              <w:t>□女</w:t>
            </w:r>
          </w:p>
        </w:tc>
        <w:tc>
          <w:tcPr>
            <w:tcW w:w="1941" w:type="dxa"/>
          </w:tcPr>
          <w:p w:rsidR="00CC510E" w:rsidRDefault="004575EC">
            <w:pPr>
              <w:spacing w:line="520" w:lineRule="exact"/>
              <w:rPr>
                <w:rFonts w:ascii="仿宋" w:eastAsia="仿宋" w:hAnsi="仿宋"/>
                <w:color w:val="000000"/>
                <w:sz w:val="28"/>
                <w:szCs w:val="28"/>
              </w:rPr>
            </w:pPr>
            <w:r>
              <w:rPr>
                <w:rFonts w:ascii="仿宋" w:eastAsia="仿宋" w:hAnsi="仿宋"/>
                <w:color w:val="000000"/>
                <w:sz w:val="28"/>
                <w:szCs w:val="28"/>
              </w:rPr>
              <w:t>□国语</w:t>
            </w:r>
          </w:p>
        </w:tc>
        <w:tc>
          <w:tcPr>
            <w:tcW w:w="1993" w:type="dxa"/>
          </w:tcPr>
          <w:p w:rsidR="00CC510E" w:rsidRDefault="004575EC">
            <w:pPr>
              <w:spacing w:line="520" w:lineRule="exact"/>
              <w:rPr>
                <w:rFonts w:ascii="仿宋" w:eastAsia="仿宋" w:hAnsi="仿宋"/>
                <w:color w:val="000000"/>
                <w:sz w:val="28"/>
                <w:szCs w:val="28"/>
              </w:rPr>
            </w:pPr>
            <w:r>
              <w:rPr>
                <w:rFonts w:ascii="仿宋" w:eastAsia="仿宋" w:hAnsi="仿宋"/>
                <w:color w:val="000000"/>
                <w:sz w:val="28"/>
                <w:szCs w:val="28"/>
              </w:rPr>
              <w:t>□粤语</w:t>
            </w:r>
          </w:p>
        </w:tc>
      </w:tr>
      <w:tr w:rsidR="00CC510E">
        <w:trPr>
          <w:jc w:val="center"/>
        </w:trPr>
        <w:tc>
          <w:tcPr>
            <w:tcW w:w="2270" w:type="dxa"/>
            <w:vMerge/>
          </w:tcPr>
          <w:p w:rsidR="00CC510E" w:rsidRDefault="00CC510E">
            <w:pPr>
              <w:spacing w:line="520" w:lineRule="exact"/>
              <w:rPr>
                <w:rFonts w:ascii="仿宋" w:eastAsia="仿宋" w:hAnsi="仿宋"/>
                <w:color w:val="000000"/>
                <w:sz w:val="28"/>
                <w:szCs w:val="28"/>
              </w:rPr>
            </w:pPr>
          </w:p>
        </w:tc>
        <w:tc>
          <w:tcPr>
            <w:tcW w:w="3550" w:type="dxa"/>
            <w:gridSpan w:val="2"/>
          </w:tcPr>
          <w:p w:rsidR="00CC510E" w:rsidRDefault="004575EC">
            <w:pPr>
              <w:spacing w:line="520" w:lineRule="exact"/>
              <w:rPr>
                <w:rFonts w:ascii="仿宋" w:eastAsia="仿宋" w:hAnsi="仿宋"/>
                <w:color w:val="000000"/>
                <w:sz w:val="28"/>
                <w:szCs w:val="28"/>
              </w:rPr>
            </w:pPr>
            <w:r>
              <w:rPr>
                <w:rFonts w:ascii="仿宋" w:eastAsia="仿宋" w:hAnsi="仿宋"/>
                <w:color w:val="000000"/>
                <w:sz w:val="28"/>
                <w:szCs w:val="28"/>
              </w:rPr>
              <w:t>□外语（ 英  语）</w:t>
            </w:r>
          </w:p>
        </w:tc>
        <w:tc>
          <w:tcPr>
            <w:tcW w:w="1941" w:type="dxa"/>
          </w:tcPr>
          <w:p w:rsidR="00CC510E" w:rsidRDefault="00CC510E">
            <w:pPr>
              <w:spacing w:line="520" w:lineRule="exact"/>
              <w:rPr>
                <w:rFonts w:ascii="仿宋" w:eastAsia="仿宋" w:hAnsi="仿宋"/>
                <w:color w:val="000000"/>
                <w:sz w:val="28"/>
                <w:szCs w:val="28"/>
              </w:rPr>
            </w:pPr>
          </w:p>
        </w:tc>
        <w:tc>
          <w:tcPr>
            <w:tcW w:w="1993" w:type="dxa"/>
          </w:tcPr>
          <w:p w:rsidR="00CC510E" w:rsidRDefault="00CC510E">
            <w:pPr>
              <w:spacing w:line="520" w:lineRule="exact"/>
              <w:rPr>
                <w:rFonts w:ascii="仿宋" w:eastAsia="仿宋" w:hAnsi="仿宋"/>
                <w:color w:val="000000"/>
                <w:sz w:val="28"/>
                <w:szCs w:val="28"/>
              </w:rPr>
            </w:pPr>
          </w:p>
        </w:tc>
      </w:tr>
    </w:tbl>
    <w:p w:rsidR="00CC510E" w:rsidRDefault="004575EC">
      <w:pPr>
        <w:spacing w:line="520" w:lineRule="exact"/>
        <w:rPr>
          <w:rFonts w:ascii="仿宋" w:eastAsia="仿宋" w:hAnsi="仿宋"/>
          <w:color w:val="000000"/>
          <w:sz w:val="28"/>
          <w:szCs w:val="28"/>
        </w:rPr>
      </w:pPr>
      <w:r>
        <w:rPr>
          <w:rFonts w:ascii="仿宋" w:eastAsia="仿宋" w:hAnsi="仿宋"/>
          <w:color w:val="000000"/>
          <w:sz w:val="28"/>
          <w:szCs w:val="28"/>
        </w:rPr>
        <w:lastRenderedPageBreak/>
        <w:t>备注：</w:t>
      </w:r>
    </w:p>
    <w:p w:rsidR="00CC510E" w:rsidRDefault="004575EC">
      <w:pPr>
        <w:numPr>
          <w:ilvl w:val="0"/>
          <w:numId w:val="10"/>
        </w:numPr>
        <w:spacing w:line="520" w:lineRule="exact"/>
        <w:rPr>
          <w:rFonts w:ascii="仿宋" w:eastAsia="仿宋" w:hAnsi="仿宋"/>
          <w:color w:val="000000"/>
          <w:sz w:val="28"/>
          <w:szCs w:val="28"/>
        </w:rPr>
      </w:pPr>
      <w:r>
        <w:rPr>
          <w:rFonts w:ascii="仿宋" w:eastAsia="仿宋" w:hAnsi="仿宋"/>
          <w:color w:val="000000"/>
          <w:sz w:val="28"/>
          <w:szCs w:val="28"/>
        </w:rPr>
        <w:t>甲方在乙方提供的参考资料（参考图、设计方案等）上进行修改的，按实际工作量时间适当顺延，顺延时间需提早告知甲方并得到甲方同意回复。</w:t>
      </w:r>
    </w:p>
    <w:p w:rsidR="00CC510E" w:rsidRDefault="004575EC">
      <w:pPr>
        <w:numPr>
          <w:ilvl w:val="0"/>
          <w:numId w:val="10"/>
        </w:numPr>
        <w:spacing w:line="520" w:lineRule="exact"/>
        <w:rPr>
          <w:rFonts w:ascii="仿宋" w:eastAsia="仿宋" w:hAnsi="仿宋"/>
          <w:color w:val="000000"/>
          <w:sz w:val="28"/>
          <w:szCs w:val="28"/>
        </w:rPr>
      </w:pPr>
      <w:r>
        <w:rPr>
          <w:rFonts w:ascii="仿宋" w:eastAsia="仿宋" w:hAnsi="仿宋"/>
          <w:color w:val="000000"/>
          <w:sz w:val="28"/>
          <w:szCs w:val="28"/>
        </w:rPr>
        <w:t>甲方制作前所提供的资料确认为最终版，在乙方开始制作后有修改的，按实际工作量时间适当顺延，顺延时间需提早告知甲方并得到甲方同意回复。</w:t>
      </w:r>
    </w:p>
    <w:p w:rsidR="00CC510E" w:rsidRDefault="004575EC">
      <w:pPr>
        <w:numPr>
          <w:ilvl w:val="0"/>
          <w:numId w:val="10"/>
        </w:numPr>
        <w:spacing w:line="520" w:lineRule="exact"/>
        <w:rPr>
          <w:rFonts w:ascii="仿宋" w:eastAsia="仿宋" w:hAnsi="仿宋"/>
          <w:color w:val="000000"/>
          <w:sz w:val="28"/>
          <w:szCs w:val="28"/>
        </w:rPr>
      </w:pPr>
      <w:r>
        <w:rPr>
          <w:rFonts w:ascii="仿宋" w:eastAsia="仿宋" w:hAnsi="仿宋"/>
          <w:color w:val="000000"/>
          <w:sz w:val="28"/>
          <w:szCs w:val="28"/>
        </w:rPr>
        <w:t>针对区位表现，如甲方提供资料无法满足乙方制作要求而需乙方进行采集，按实际工作量时间适当顺延，顺延时间需提早告知甲方并得到甲方同意回复。</w:t>
      </w:r>
    </w:p>
    <w:p w:rsidR="00CC510E" w:rsidRDefault="004575EC">
      <w:pPr>
        <w:numPr>
          <w:ilvl w:val="0"/>
          <w:numId w:val="10"/>
        </w:numPr>
        <w:spacing w:line="520" w:lineRule="exact"/>
        <w:rPr>
          <w:rFonts w:ascii="仿宋" w:eastAsia="仿宋" w:hAnsi="仿宋"/>
          <w:color w:val="000000"/>
          <w:sz w:val="28"/>
          <w:szCs w:val="28"/>
        </w:rPr>
      </w:pPr>
      <w:r>
        <w:rPr>
          <w:rFonts w:ascii="仿宋" w:eastAsia="仿宋" w:hAnsi="仿宋"/>
          <w:color w:val="000000"/>
          <w:sz w:val="28"/>
          <w:szCs w:val="28"/>
        </w:rPr>
        <w:t>甲方制作前已确认的分辨率及尺寸在乙方开始制作后调整为高于或不同于制作前的，需提早</w:t>
      </w:r>
      <w:r>
        <w:rPr>
          <w:rFonts w:ascii="仿宋" w:eastAsia="仿宋" w:hAnsi="仿宋" w:hint="eastAsia"/>
          <w:color w:val="000000"/>
          <w:sz w:val="28"/>
          <w:szCs w:val="28"/>
        </w:rPr>
        <w:t>15日</w:t>
      </w:r>
      <w:r>
        <w:rPr>
          <w:rFonts w:ascii="仿宋" w:eastAsia="仿宋" w:hAnsi="仿宋"/>
          <w:color w:val="000000"/>
          <w:sz w:val="28"/>
          <w:szCs w:val="28"/>
        </w:rPr>
        <w:t>告知甲方并明确费用。按实际情况收费。</w:t>
      </w:r>
    </w:p>
    <w:p w:rsidR="00CC510E" w:rsidRDefault="004575EC">
      <w:pPr>
        <w:numPr>
          <w:ilvl w:val="0"/>
          <w:numId w:val="10"/>
        </w:numPr>
        <w:spacing w:line="520" w:lineRule="exact"/>
        <w:rPr>
          <w:rFonts w:ascii="仿宋" w:eastAsia="仿宋" w:hAnsi="仿宋"/>
          <w:color w:val="000000"/>
          <w:sz w:val="28"/>
          <w:szCs w:val="28"/>
        </w:rPr>
      </w:pPr>
      <w:r>
        <w:rPr>
          <w:rFonts w:ascii="仿宋" w:eastAsia="仿宋" w:hAnsi="仿宋"/>
          <w:color w:val="000000"/>
          <w:sz w:val="28"/>
          <w:szCs w:val="28"/>
        </w:rPr>
        <w:t>甲方制作前已确认的声道在乙方开始制作后调整为高于制作前的，需提早</w:t>
      </w:r>
      <w:r>
        <w:rPr>
          <w:rFonts w:ascii="仿宋" w:eastAsia="仿宋" w:hAnsi="仿宋" w:hint="eastAsia"/>
          <w:color w:val="000000"/>
          <w:sz w:val="28"/>
          <w:szCs w:val="28"/>
        </w:rPr>
        <w:t>15日</w:t>
      </w:r>
      <w:r>
        <w:rPr>
          <w:rFonts w:ascii="仿宋" w:eastAsia="仿宋" w:hAnsi="仿宋"/>
          <w:color w:val="000000"/>
          <w:sz w:val="28"/>
          <w:szCs w:val="28"/>
        </w:rPr>
        <w:t>告知甲方并明确费用。按实际情况收费。</w:t>
      </w:r>
    </w:p>
    <w:p w:rsidR="00CC510E" w:rsidRDefault="004575EC">
      <w:pPr>
        <w:numPr>
          <w:ilvl w:val="0"/>
          <w:numId w:val="10"/>
        </w:numPr>
        <w:spacing w:line="520" w:lineRule="exact"/>
        <w:rPr>
          <w:rFonts w:ascii="仿宋" w:eastAsia="仿宋" w:hAnsi="仿宋"/>
          <w:color w:val="000000"/>
          <w:sz w:val="28"/>
          <w:szCs w:val="28"/>
        </w:rPr>
      </w:pPr>
      <w:r>
        <w:rPr>
          <w:rFonts w:ascii="仿宋" w:eastAsia="仿宋" w:hAnsi="仿宋"/>
          <w:color w:val="000000"/>
          <w:sz w:val="28"/>
          <w:szCs w:val="28"/>
        </w:rPr>
        <w:t>乙方每提交阶段性成果后，甲方应在收到后</w:t>
      </w:r>
      <w:r>
        <w:rPr>
          <w:rFonts w:ascii="仿宋" w:eastAsia="仿宋" w:hAnsi="仿宋"/>
          <w:color w:val="000000"/>
          <w:sz w:val="28"/>
          <w:szCs w:val="28"/>
          <w:u w:val="single"/>
        </w:rPr>
        <w:t>7</w:t>
      </w:r>
      <w:r>
        <w:rPr>
          <w:rFonts w:ascii="仿宋" w:eastAsia="仿宋" w:hAnsi="仿宋"/>
          <w:color w:val="000000"/>
          <w:sz w:val="28"/>
          <w:szCs w:val="28"/>
        </w:rPr>
        <w:t>个工作日内提出反馈意见，否则，视为甲方确认该阶段性成果。甲方逾期提出反馈意见但乙方对该反馈意见不持异议的，则乙方应当据此对该阶段性成果进行调整，但制作周期相应顺延。</w:t>
      </w:r>
    </w:p>
    <w:p w:rsidR="00CC510E" w:rsidRDefault="004575EC">
      <w:pPr>
        <w:numPr>
          <w:ilvl w:val="0"/>
          <w:numId w:val="10"/>
        </w:numPr>
        <w:spacing w:line="520" w:lineRule="exact"/>
        <w:rPr>
          <w:rFonts w:ascii="仿宋" w:eastAsia="仿宋" w:hAnsi="仿宋"/>
          <w:color w:val="000000"/>
          <w:sz w:val="28"/>
          <w:szCs w:val="28"/>
        </w:rPr>
      </w:pPr>
      <w:r>
        <w:rPr>
          <w:rFonts w:ascii="仿宋" w:eastAsia="仿宋" w:hAnsi="仿宋"/>
          <w:color w:val="000000"/>
          <w:sz w:val="28"/>
          <w:szCs w:val="28"/>
        </w:rPr>
        <w:t>所有赠送剪辑内容均在原全片基础上，</w:t>
      </w:r>
      <w:proofErr w:type="gramStart"/>
      <w:r>
        <w:rPr>
          <w:rFonts w:ascii="仿宋" w:eastAsia="仿宋" w:hAnsi="仿宋"/>
          <w:color w:val="000000"/>
          <w:sz w:val="28"/>
          <w:szCs w:val="28"/>
        </w:rPr>
        <w:t>不</w:t>
      </w:r>
      <w:proofErr w:type="gramEnd"/>
      <w:r>
        <w:rPr>
          <w:rFonts w:ascii="仿宋" w:eastAsia="仿宋" w:hAnsi="仿宋"/>
          <w:color w:val="000000"/>
          <w:sz w:val="28"/>
          <w:szCs w:val="28"/>
        </w:rPr>
        <w:t>另外增加内容。如需要另外增加镜头或旁白配音等按实际请款收取费用。</w:t>
      </w:r>
    </w:p>
    <w:p w:rsidR="00CC510E" w:rsidRDefault="004575EC">
      <w:pPr>
        <w:numPr>
          <w:ilvl w:val="0"/>
          <w:numId w:val="10"/>
        </w:numPr>
        <w:spacing w:line="520" w:lineRule="exact"/>
        <w:rPr>
          <w:rFonts w:ascii="仿宋" w:eastAsia="仿宋" w:hAnsi="仿宋"/>
          <w:color w:val="000000"/>
          <w:sz w:val="28"/>
          <w:szCs w:val="28"/>
        </w:rPr>
      </w:pPr>
      <w:r>
        <w:rPr>
          <w:rFonts w:ascii="仿宋" w:eastAsia="仿宋" w:hAnsi="仿宋" w:hint="eastAsia"/>
          <w:color w:val="000000"/>
          <w:sz w:val="28"/>
          <w:szCs w:val="28"/>
        </w:rPr>
        <w:t>乙方不对</w:t>
      </w:r>
      <w:r>
        <w:rPr>
          <w:rFonts w:ascii="仿宋" w:eastAsia="仿宋" w:hAnsi="仿宋"/>
          <w:color w:val="000000"/>
          <w:sz w:val="28"/>
          <w:szCs w:val="28"/>
        </w:rPr>
        <w:t>甲方提供的素材</w:t>
      </w:r>
      <w:r>
        <w:rPr>
          <w:rFonts w:ascii="仿宋" w:eastAsia="仿宋" w:hAnsi="仿宋" w:hint="eastAsia"/>
          <w:color w:val="000000"/>
          <w:sz w:val="28"/>
          <w:szCs w:val="28"/>
        </w:rPr>
        <w:t>、</w:t>
      </w:r>
      <w:r>
        <w:rPr>
          <w:rFonts w:ascii="仿宋" w:eastAsia="仿宋" w:hAnsi="仿宋"/>
          <w:color w:val="000000"/>
          <w:sz w:val="28"/>
          <w:szCs w:val="28"/>
        </w:rPr>
        <w:t>脚本文字及广告宣传材料的真实性进行核实，</w:t>
      </w:r>
      <w:r>
        <w:rPr>
          <w:rFonts w:ascii="仿宋" w:eastAsia="仿宋" w:hAnsi="仿宋" w:hint="eastAsia"/>
          <w:color w:val="000000"/>
          <w:sz w:val="28"/>
          <w:szCs w:val="28"/>
        </w:rPr>
        <w:t>甲方</w:t>
      </w:r>
      <w:r>
        <w:rPr>
          <w:rFonts w:ascii="仿宋" w:eastAsia="仿宋" w:hAnsi="仿宋"/>
          <w:color w:val="000000"/>
          <w:sz w:val="28"/>
          <w:szCs w:val="28"/>
        </w:rPr>
        <w:t>承诺</w:t>
      </w:r>
      <w:r>
        <w:rPr>
          <w:rFonts w:ascii="仿宋" w:eastAsia="仿宋" w:hAnsi="仿宋" w:hint="eastAsia"/>
          <w:color w:val="000000"/>
          <w:sz w:val="28"/>
          <w:szCs w:val="28"/>
        </w:rPr>
        <w:t>影片</w:t>
      </w:r>
      <w:r>
        <w:rPr>
          <w:rFonts w:ascii="仿宋" w:eastAsia="仿宋" w:hAnsi="仿宋"/>
          <w:color w:val="000000"/>
          <w:sz w:val="28"/>
          <w:szCs w:val="28"/>
        </w:rPr>
        <w:t>的旁白及说明</w:t>
      </w:r>
      <w:r>
        <w:rPr>
          <w:rFonts w:ascii="仿宋" w:eastAsia="仿宋" w:hAnsi="仿宋" w:hint="eastAsia"/>
          <w:color w:val="000000"/>
          <w:sz w:val="28"/>
          <w:szCs w:val="28"/>
        </w:rPr>
        <w:t>文字</w:t>
      </w:r>
      <w:r>
        <w:rPr>
          <w:rFonts w:ascii="仿宋" w:eastAsia="仿宋" w:hAnsi="仿宋"/>
          <w:color w:val="000000"/>
          <w:sz w:val="28"/>
          <w:szCs w:val="28"/>
        </w:rPr>
        <w:t>等</w:t>
      </w:r>
      <w:r>
        <w:rPr>
          <w:rFonts w:ascii="仿宋" w:eastAsia="仿宋" w:hAnsi="仿宋" w:hint="eastAsia"/>
          <w:color w:val="000000"/>
          <w:sz w:val="28"/>
          <w:szCs w:val="28"/>
        </w:rPr>
        <w:t>如涉嫌</w:t>
      </w:r>
      <w:r>
        <w:rPr>
          <w:rFonts w:ascii="仿宋" w:eastAsia="仿宋" w:hAnsi="仿宋"/>
          <w:color w:val="000000"/>
          <w:sz w:val="28"/>
          <w:szCs w:val="28"/>
        </w:rPr>
        <w:t>违法相关法律法规的，</w:t>
      </w:r>
      <w:r>
        <w:rPr>
          <w:rFonts w:ascii="仿宋" w:eastAsia="仿宋" w:hAnsi="仿宋" w:hint="eastAsia"/>
          <w:color w:val="000000"/>
          <w:sz w:val="28"/>
          <w:szCs w:val="28"/>
        </w:rPr>
        <w:t>与</w:t>
      </w:r>
      <w:r>
        <w:rPr>
          <w:rFonts w:ascii="仿宋" w:eastAsia="仿宋" w:hAnsi="仿宋"/>
          <w:color w:val="000000"/>
          <w:sz w:val="28"/>
          <w:szCs w:val="28"/>
        </w:rPr>
        <w:t>乙方无关。</w:t>
      </w:r>
    </w:p>
    <w:p w:rsidR="00CC510E" w:rsidRDefault="00CC510E"/>
    <w:p w:rsidR="00CC510E" w:rsidRDefault="004575EC">
      <w:pPr>
        <w:widowControl/>
        <w:jc w:val="left"/>
        <w:rPr>
          <w:rFonts w:ascii="仿宋" w:eastAsia="仿宋" w:hAnsi="仿宋"/>
        </w:rPr>
      </w:pPr>
      <w:r>
        <w:rPr>
          <w:rFonts w:ascii="仿宋" w:eastAsia="仿宋" w:hAnsi="仿宋"/>
        </w:rPr>
        <w:br w:type="page"/>
      </w:r>
    </w:p>
    <w:p w:rsidR="00CC510E" w:rsidRDefault="004575EC">
      <w:pPr>
        <w:pStyle w:val="2"/>
        <w:spacing w:line="240" w:lineRule="auto"/>
        <w:jc w:val="center"/>
      </w:pPr>
      <w:r>
        <w:rPr>
          <w:rFonts w:ascii="仿宋_GB2312" w:eastAsia="仿宋_GB2312" w:hAnsi="宋体" w:cs="宋体" w:hint="eastAsia"/>
        </w:rPr>
        <w:lastRenderedPageBreak/>
        <w:t>六、竞投文件格式（竞投人提交）</w:t>
      </w:r>
    </w:p>
    <w:p w:rsidR="00CC510E" w:rsidRDefault="004575EC">
      <w:pPr>
        <w:pStyle w:val="2"/>
        <w:spacing w:line="240" w:lineRule="auto"/>
        <w:rPr>
          <w:rFonts w:ascii="仿宋_GB2312" w:eastAsia="仿宋_GB2312"/>
          <w:sz w:val="28"/>
          <w:szCs w:val="28"/>
        </w:rPr>
      </w:pPr>
      <w:r>
        <w:rPr>
          <w:rFonts w:ascii="仿宋_GB2312" w:eastAsia="仿宋_GB2312" w:hint="eastAsia"/>
          <w:b w:val="0"/>
          <w:sz w:val="24"/>
          <w:szCs w:val="24"/>
        </w:rPr>
        <w:t xml:space="preserve">附件1：竞投文件封面  </w:t>
      </w:r>
      <w:r>
        <w:rPr>
          <w:rFonts w:ascii="仿宋_GB2312" w:eastAsia="仿宋_GB2312" w:hint="eastAsia"/>
          <w:sz w:val="28"/>
          <w:szCs w:val="28"/>
        </w:rPr>
        <w:t xml:space="preserve">              </w:t>
      </w:r>
    </w:p>
    <w:p w:rsidR="00CC510E" w:rsidRDefault="00CC510E">
      <w:pPr>
        <w:widowControl/>
        <w:spacing w:line="440" w:lineRule="exact"/>
        <w:rPr>
          <w:rFonts w:ascii="仿宋_GB2312" w:eastAsia="仿宋_GB2312"/>
          <w:b/>
          <w:sz w:val="28"/>
          <w:szCs w:val="28"/>
        </w:rPr>
      </w:pPr>
    </w:p>
    <w:p w:rsidR="00CC510E" w:rsidRDefault="00CC510E"/>
    <w:p w:rsidR="00CC510E" w:rsidRDefault="00CC510E">
      <w:pPr>
        <w:rPr>
          <w:sz w:val="72"/>
          <w:szCs w:val="72"/>
        </w:rPr>
      </w:pPr>
    </w:p>
    <w:p w:rsidR="00CC510E" w:rsidRDefault="004575EC">
      <w:pPr>
        <w:jc w:val="center"/>
        <w:rPr>
          <w:rFonts w:ascii="仿宋_GB2312" w:eastAsia="仿宋_GB2312"/>
          <w:sz w:val="52"/>
          <w:szCs w:val="52"/>
          <w:u w:val="single"/>
        </w:rPr>
      </w:pPr>
      <w:proofErr w:type="gramStart"/>
      <w:r>
        <w:rPr>
          <w:rFonts w:ascii="仿宋_GB2312" w:eastAsia="仿宋_GB2312" w:hint="eastAsia"/>
          <w:b/>
          <w:sz w:val="52"/>
          <w:szCs w:val="52"/>
        </w:rPr>
        <w:t>禧阅盛汇项目</w:t>
      </w:r>
      <w:proofErr w:type="gramEnd"/>
      <w:r>
        <w:rPr>
          <w:rFonts w:ascii="仿宋_GB2312" w:eastAsia="仿宋_GB2312" w:hint="eastAsia"/>
          <w:b/>
          <w:sz w:val="52"/>
          <w:szCs w:val="52"/>
        </w:rPr>
        <w:t>三维影视片制作服务项目</w:t>
      </w:r>
    </w:p>
    <w:p w:rsidR="00CC510E" w:rsidRDefault="004575EC">
      <w:pPr>
        <w:jc w:val="center"/>
        <w:rPr>
          <w:rFonts w:ascii="仿宋_GB2312" w:eastAsia="仿宋_GB2312"/>
          <w:b/>
          <w:sz w:val="90"/>
          <w:szCs w:val="90"/>
        </w:rPr>
      </w:pPr>
      <w:r>
        <w:rPr>
          <w:rFonts w:ascii="仿宋_GB2312" w:eastAsia="仿宋_GB2312" w:hint="eastAsia"/>
          <w:b/>
          <w:sz w:val="90"/>
          <w:szCs w:val="90"/>
        </w:rPr>
        <w:t>竞投文件</w:t>
      </w:r>
    </w:p>
    <w:p w:rsidR="00CC510E" w:rsidRDefault="00CC510E">
      <w:pPr>
        <w:jc w:val="center"/>
        <w:rPr>
          <w:rFonts w:ascii="仿宋_GB2312" w:eastAsia="仿宋_GB2312"/>
          <w:sz w:val="72"/>
          <w:szCs w:val="72"/>
        </w:rPr>
      </w:pPr>
    </w:p>
    <w:p w:rsidR="00CC510E" w:rsidRDefault="00CC510E">
      <w:pPr>
        <w:jc w:val="center"/>
        <w:rPr>
          <w:rFonts w:ascii="仿宋_GB2312" w:eastAsia="仿宋_GB2312"/>
          <w:sz w:val="72"/>
          <w:szCs w:val="72"/>
        </w:rPr>
      </w:pPr>
    </w:p>
    <w:p w:rsidR="00CC510E" w:rsidRDefault="00CC510E">
      <w:pPr>
        <w:jc w:val="center"/>
        <w:rPr>
          <w:rFonts w:ascii="仿宋_GB2312" w:eastAsia="仿宋_GB2312"/>
          <w:sz w:val="72"/>
          <w:szCs w:val="72"/>
        </w:rPr>
      </w:pPr>
    </w:p>
    <w:p w:rsidR="00CC510E" w:rsidRDefault="00CC510E">
      <w:pPr>
        <w:jc w:val="center"/>
        <w:rPr>
          <w:rFonts w:ascii="仿宋_GB2312" w:eastAsia="仿宋_GB2312"/>
          <w:sz w:val="72"/>
          <w:szCs w:val="72"/>
        </w:rPr>
      </w:pPr>
    </w:p>
    <w:p w:rsidR="00CC510E" w:rsidRDefault="004575EC">
      <w:pPr>
        <w:ind w:firstLineChars="800" w:firstLine="2560"/>
        <w:rPr>
          <w:rFonts w:ascii="仿宋_GB2312" w:eastAsia="仿宋_GB2312"/>
          <w:sz w:val="32"/>
          <w:szCs w:val="32"/>
          <w:u w:val="single"/>
        </w:rPr>
      </w:pPr>
      <w:r>
        <w:rPr>
          <w:rFonts w:ascii="仿宋_GB2312" w:eastAsia="仿宋_GB2312" w:hint="eastAsia"/>
          <w:sz w:val="32"/>
          <w:szCs w:val="32"/>
        </w:rPr>
        <w:t>竞投单位：</w:t>
      </w:r>
    </w:p>
    <w:p w:rsidR="00CC510E" w:rsidRDefault="004575EC">
      <w:pPr>
        <w:ind w:firstLineChars="800" w:firstLine="2560"/>
        <w:rPr>
          <w:rFonts w:ascii="仿宋_GB2312" w:eastAsia="仿宋_GB2312"/>
          <w:sz w:val="32"/>
          <w:szCs w:val="32"/>
        </w:rPr>
      </w:pPr>
      <w:r>
        <w:rPr>
          <w:rFonts w:ascii="仿宋_GB2312" w:eastAsia="仿宋_GB2312" w:hint="eastAsia"/>
          <w:sz w:val="32"/>
          <w:szCs w:val="32"/>
        </w:rPr>
        <w:t>竞投日期：2021年  月  日</w:t>
      </w:r>
    </w:p>
    <w:p w:rsidR="00CC510E" w:rsidRDefault="004575EC">
      <w:pPr>
        <w:pStyle w:val="2"/>
        <w:spacing w:line="240" w:lineRule="auto"/>
        <w:rPr>
          <w:rFonts w:ascii="仿宋_GB2312" w:eastAsia="仿宋_GB2312"/>
          <w:b w:val="0"/>
          <w:sz w:val="28"/>
          <w:szCs w:val="28"/>
        </w:rPr>
      </w:pPr>
      <w:r>
        <w:rPr>
          <w:rFonts w:ascii="仿宋_GB2312" w:eastAsia="仿宋_GB2312"/>
          <w:b w:val="0"/>
          <w:sz w:val="28"/>
          <w:szCs w:val="28"/>
        </w:rPr>
        <w:br w:type="page"/>
      </w:r>
      <w:r>
        <w:rPr>
          <w:rFonts w:ascii="仿宋_GB2312" w:eastAsia="仿宋_GB2312" w:hint="eastAsia"/>
          <w:b w:val="0"/>
          <w:sz w:val="24"/>
          <w:szCs w:val="24"/>
        </w:rPr>
        <w:lastRenderedPageBreak/>
        <w:t>附件2：竞投函</w:t>
      </w:r>
    </w:p>
    <w:p w:rsidR="00CC510E" w:rsidRDefault="004575EC">
      <w:pPr>
        <w:pStyle w:val="2"/>
        <w:spacing w:line="240" w:lineRule="auto"/>
        <w:jc w:val="center"/>
        <w:rPr>
          <w:rFonts w:ascii="仿宋_GB2312" w:eastAsia="仿宋_GB2312" w:hAnsi="宋体" w:cs="宋体"/>
          <w:sz w:val="30"/>
          <w:szCs w:val="30"/>
        </w:rPr>
      </w:pPr>
      <w:r>
        <w:rPr>
          <w:rFonts w:ascii="仿宋_GB2312" w:eastAsia="仿宋_GB2312" w:hAnsi="宋体" w:cs="宋体" w:hint="eastAsia"/>
          <w:sz w:val="30"/>
          <w:szCs w:val="30"/>
        </w:rPr>
        <w:t>竞投函</w:t>
      </w:r>
    </w:p>
    <w:p w:rsidR="00CC510E" w:rsidRDefault="004575EC">
      <w:pPr>
        <w:spacing w:line="360" w:lineRule="auto"/>
        <w:rPr>
          <w:rFonts w:ascii="仿宋_GB2312" w:eastAsia="仿宋_GB2312" w:hAnsi="宋体"/>
          <w:b/>
          <w:bCs/>
          <w:sz w:val="24"/>
        </w:rPr>
      </w:pPr>
      <w:r>
        <w:rPr>
          <w:rFonts w:ascii="仿宋_GB2312" w:eastAsia="仿宋_GB2312" w:hAnsi="宋体" w:hint="eastAsia"/>
          <w:b/>
          <w:bCs/>
          <w:sz w:val="24"/>
        </w:rPr>
        <w:t xml:space="preserve">致: </w:t>
      </w:r>
      <w:r>
        <w:rPr>
          <w:rFonts w:ascii="仿宋_GB2312" w:eastAsia="仿宋_GB2312" w:hAnsi="宋体" w:cs="宋体" w:hint="eastAsia"/>
          <w:b/>
          <w:bCs/>
          <w:color w:val="333333"/>
          <w:kern w:val="0"/>
          <w:sz w:val="24"/>
        </w:rPr>
        <w:t>广州市城壹房地产代理有限公司（采购人）</w:t>
      </w:r>
    </w:p>
    <w:p w:rsidR="00CC510E" w:rsidRDefault="004575EC">
      <w:pPr>
        <w:spacing w:line="360" w:lineRule="auto"/>
        <w:ind w:firstLineChars="200" w:firstLine="480"/>
        <w:rPr>
          <w:rFonts w:ascii="仿宋_GB2312" w:eastAsia="仿宋_GB2312" w:hAnsi="宋体"/>
          <w:sz w:val="24"/>
        </w:rPr>
      </w:pPr>
      <w:r>
        <w:rPr>
          <w:rFonts w:ascii="仿宋_GB2312" w:eastAsia="仿宋_GB2312" w:hAnsi="宋体" w:hint="eastAsia"/>
          <w:sz w:val="24"/>
        </w:rPr>
        <w:t>根据你方采购项目</w:t>
      </w:r>
      <w:r>
        <w:rPr>
          <w:rFonts w:ascii="仿宋_GB2312" w:eastAsia="仿宋_GB2312" w:hAnsi="宋体" w:hint="eastAsia"/>
          <w:sz w:val="24"/>
          <w:u w:val="single"/>
        </w:rPr>
        <w:t xml:space="preserve">                            </w:t>
      </w:r>
      <w:r>
        <w:rPr>
          <w:rFonts w:ascii="仿宋_GB2312" w:eastAsia="仿宋_GB2312" w:hAnsi="宋体" w:hint="eastAsia"/>
          <w:sz w:val="24"/>
        </w:rPr>
        <w:t>的竞选采购文件要求，我方在此声明并同意：</w:t>
      </w:r>
    </w:p>
    <w:p w:rsidR="00CC510E" w:rsidRDefault="004575EC">
      <w:pPr>
        <w:numPr>
          <w:ilvl w:val="0"/>
          <w:numId w:val="11"/>
        </w:numPr>
        <w:spacing w:line="360" w:lineRule="auto"/>
        <w:ind w:left="0" w:firstLine="425"/>
        <w:rPr>
          <w:rFonts w:ascii="仿宋_GB2312" w:eastAsia="仿宋_GB2312" w:hAnsi="宋体"/>
          <w:sz w:val="24"/>
        </w:rPr>
      </w:pPr>
      <w:r>
        <w:rPr>
          <w:rFonts w:ascii="仿宋_GB2312" w:eastAsia="仿宋_GB2312" w:hAnsi="宋体" w:hint="eastAsia"/>
          <w:sz w:val="24"/>
        </w:rPr>
        <w:t>我方愿意遵守采购文件的各项规定，按采购文件的要求提供各项资料及报价。</w:t>
      </w:r>
    </w:p>
    <w:p w:rsidR="00CC510E" w:rsidRDefault="004575EC">
      <w:pPr>
        <w:numPr>
          <w:ilvl w:val="0"/>
          <w:numId w:val="11"/>
        </w:numPr>
        <w:spacing w:line="360" w:lineRule="auto"/>
        <w:ind w:left="0" w:firstLine="425"/>
        <w:rPr>
          <w:rFonts w:ascii="仿宋_GB2312" w:eastAsia="仿宋_GB2312" w:hAnsi="宋体"/>
          <w:sz w:val="24"/>
        </w:rPr>
      </w:pPr>
      <w:r>
        <w:rPr>
          <w:rFonts w:ascii="仿宋_GB2312" w:eastAsia="仿宋_GB2312" w:hAnsi="宋体" w:hint="eastAsia"/>
          <w:sz w:val="24"/>
        </w:rPr>
        <w:t>我方已经详细地阅读了全部采购文件及附件，包括澄清及参考文件（如果有的话），我方完全清晰理解采购文件的要求，不存在任何含糊不清和误解之处，同意放弃对这些文件提出异议和质疑的权利。</w:t>
      </w:r>
    </w:p>
    <w:p w:rsidR="00CC510E" w:rsidRDefault="004575EC">
      <w:pPr>
        <w:numPr>
          <w:ilvl w:val="0"/>
          <w:numId w:val="11"/>
        </w:numPr>
        <w:spacing w:line="360" w:lineRule="auto"/>
        <w:ind w:left="0" w:firstLine="425"/>
        <w:rPr>
          <w:rFonts w:ascii="仿宋_GB2312" w:eastAsia="仿宋_GB2312" w:hAnsi="宋体"/>
          <w:sz w:val="24"/>
        </w:rPr>
      </w:pPr>
      <w:r>
        <w:rPr>
          <w:rFonts w:ascii="仿宋_GB2312" w:eastAsia="仿宋_GB2312" w:hAnsi="宋体" w:hint="eastAsia"/>
          <w:sz w:val="24"/>
        </w:rPr>
        <w:t>我方完全接受该项目采购文件中关于竞投的规定，并同意放弃对这规定提出异议和质疑的权利。</w:t>
      </w:r>
    </w:p>
    <w:p w:rsidR="00CC510E" w:rsidRDefault="004575EC">
      <w:pPr>
        <w:numPr>
          <w:ilvl w:val="0"/>
          <w:numId w:val="11"/>
        </w:numPr>
        <w:spacing w:line="360" w:lineRule="auto"/>
        <w:ind w:left="0" w:firstLine="425"/>
        <w:rPr>
          <w:rFonts w:ascii="仿宋_GB2312" w:eastAsia="仿宋_GB2312" w:hAnsi="宋体"/>
          <w:sz w:val="24"/>
        </w:rPr>
      </w:pPr>
      <w:r>
        <w:rPr>
          <w:rFonts w:ascii="仿宋_GB2312" w:eastAsia="仿宋_GB2312" w:hAnsi="宋体" w:hint="eastAsia"/>
          <w:sz w:val="24"/>
        </w:rPr>
        <w:t>我方同意提供采购文件要求的有关竞投的其它资料。</w:t>
      </w:r>
    </w:p>
    <w:p w:rsidR="00CC510E" w:rsidRDefault="004575EC">
      <w:pPr>
        <w:numPr>
          <w:ilvl w:val="0"/>
          <w:numId w:val="11"/>
        </w:numPr>
        <w:spacing w:line="360" w:lineRule="auto"/>
        <w:ind w:left="0" w:firstLine="425"/>
        <w:rPr>
          <w:rFonts w:ascii="仿宋_GB2312" w:eastAsia="仿宋_GB2312" w:hAnsi="宋体"/>
          <w:sz w:val="24"/>
        </w:rPr>
      </w:pPr>
      <w:r>
        <w:rPr>
          <w:rFonts w:ascii="仿宋_GB2312" w:eastAsia="仿宋_GB2312" w:hAnsi="宋体" w:hint="eastAsia"/>
          <w:sz w:val="24"/>
        </w:rPr>
        <w:t>我方承诺在本次竞投中提供的一切文件，无论是原件或是复印件均为真实和准确的，绝无任何虚假、伪造和夸大的成份。否则，我方愿意承担相应的后果和法律责任。</w:t>
      </w:r>
    </w:p>
    <w:p w:rsidR="00CC510E" w:rsidRDefault="004575EC">
      <w:pPr>
        <w:numPr>
          <w:ilvl w:val="0"/>
          <w:numId w:val="11"/>
        </w:numPr>
        <w:spacing w:line="360" w:lineRule="auto"/>
        <w:ind w:left="0" w:firstLine="425"/>
        <w:rPr>
          <w:rFonts w:ascii="仿宋_GB2312" w:eastAsia="仿宋_GB2312" w:hAnsi="宋体"/>
          <w:sz w:val="24"/>
        </w:rPr>
      </w:pPr>
      <w:r>
        <w:rPr>
          <w:rFonts w:ascii="仿宋_GB2312" w:eastAsia="仿宋_GB2312" w:hAnsi="宋体" w:hint="eastAsia"/>
          <w:sz w:val="24"/>
        </w:rPr>
        <w:t>我方完全理解，采购人并无义务必须接受最低报价的竞投或其它任何竞投。</w:t>
      </w:r>
    </w:p>
    <w:p w:rsidR="00CC510E" w:rsidRDefault="004575EC">
      <w:pPr>
        <w:numPr>
          <w:ilvl w:val="0"/>
          <w:numId w:val="11"/>
        </w:numPr>
        <w:spacing w:line="360" w:lineRule="auto"/>
        <w:ind w:left="0" w:firstLine="425"/>
        <w:rPr>
          <w:rFonts w:ascii="仿宋_GB2312" w:eastAsia="仿宋_GB2312" w:hAnsi="宋体"/>
          <w:sz w:val="24"/>
        </w:rPr>
      </w:pPr>
      <w:r>
        <w:rPr>
          <w:rFonts w:ascii="仿宋_GB2312" w:eastAsia="仿宋_GB2312" w:hAnsi="宋体" w:hint="eastAsia"/>
          <w:sz w:val="24"/>
        </w:rPr>
        <w:t>如我方的竞投条件被接受，我方同意按照采购文件相关规定签署合同。</w:t>
      </w:r>
    </w:p>
    <w:p w:rsidR="00CC510E" w:rsidRDefault="00CC510E">
      <w:pPr>
        <w:spacing w:line="440" w:lineRule="exact"/>
        <w:rPr>
          <w:rFonts w:ascii="仿宋_GB2312" w:eastAsia="仿宋_GB2312" w:hAnsi="宋体"/>
          <w:bCs/>
          <w:sz w:val="24"/>
        </w:rPr>
      </w:pPr>
    </w:p>
    <w:p w:rsidR="00CC510E" w:rsidRDefault="00CC510E">
      <w:pPr>
        <w:spacing w:line="440" w:lineRule="exact"/>
        <w:rPr>
          <w:rFonts w:ascii="仿宋_GB2312" w:eastAsia="仿宋_GB2312" w:hAnsi="宋体"/>
          <w:bCs/>
          <w:sz w:val="24"/>
        </w:rPr>
      </w:pPr>
    </w:p>
    <w:p w:rsidR="00CC510E" w:rsidRDefault="00CC510E">
      <w:pPr>
        <w:spacing w:line="440" w:lineRule="exact"/>
        <w:rPr>
          <w:rFonts w:ascii="仿宋_GB2312" w:eastAsia="仿宋_GB2312" w:hAnsi="宋体"/>
          <w:bCs/>
          <w:sz w:val="24"/>
        </w:rPr>
      </w:pPr>
    </w:p>
    <w:p w:rsidR="00CC510E" w:rsidRDefault="004575EC">
      <w:pPr>
        <w:spacing w:line="440" w:lineRule="exact"/>
        <w:rPr>
          <w:rFonts w:ascii="仿宋_GB2312" w:eastAsia="仿宋_GB2312" w:hAnsi="宋体"/>
          <w:bCs/>
          <w:sz w:val="24"/>
        </w:rPr>
      </w:pPr>
      <w:r>
        <w:rPr>
          <w:rFonts w:ascii="仿宋_GB2312" w:eastAsia="仿宋_GB2312" w:hAnsi="宋体" w:hint="eastAsia"/>
          <w:bCs/>
          <w:sz w:val="24"/>
        </w:rPr>
        <w:t>竞投人全称（加盖公章）:</w:t>
      </w:r>
    </w:p>
    <w:p w:rsidR="00CC510E" w:rsidRDefault="004575EC">
      <w:pPr>
        <w:tabs>
          <w:tab w:val="left" w:pos="3600"/>
        </w:tabs>
        <w:spacing w:line="440" w:lineRule="exact"/>
        <w:rPr>
          <w:rFonts w:ascii="仿宋_GB2312" w:eastAsia="仿宋_GB2312" w:hAnsi="宋体"/>
          <w:bCs/>
          <w:sz w:val="24"/>
        </w:rPr>
      </w:pPr>
      <w:r>
        <w:rPr>
          <w:rFonts w:ascii="仿宋_GB2312" w:eastAsia="仿宋_GB2312" w:hAnsi="宋体" w:hint="eastAsia"/>
          <w:bCs/>
          <w:sz w:val="24"/>
        </w:rPr>
        <w:t>法定代表人或其竞投人授权代表(</w:t>
      </w:r>
      <w:r>
        <w:rPr>
          <w:rFonts w:ascii="仿宋_GB2312" w:eastAsia="仿宋_GB2312" w:hAnsi="宋体" w:hint="eastAsia"/>
          <w:sz w:val="24"/>
        </w:rPr>
        <w:t>签字</w:t>
      </w:r>
      <w:r>
        <w:rPr>
          <w:rFonts w:ascii="仿宋_GB2312" w:eastAsia="仿宋_GB2312" w:hAnsi="宋体" w:hint="eastAsia"/>
          <w:bCs/>
          <w:sz w:val="24"/>
        </w:rPr>
        <w:t>)：</w:t>
      </w:r>
    </w:p>
    <w:p w:rsidR="00CC510E" w:rsidRDefault="004575EC">
      <w:pPr>
        <w:spacing w:before="120" w:after="120" w:line="440" w:lineRule="exact"/>
        <w:rPr>
          <w:rFonts w:ascii="仿宋_GB2312" w:eastAsia="仿宋_GB2312" w:hAnsi="宋体"/>
          <w:bCs/>
          <w:sz w:val="24"/>
        </w:rPr>
      </w:pPr>
      <w:r>
        <w:rPr>
          <w:rFonts w:ascii="仿宋_GB2312" w:eastAsia="仿宋_GB2312" w:hAnsi="宋体" w:hint="eastAsia"/>
          <w:bCs/>
          <w:sz w:val="24"/>
        </w:rPr>
        <w:t>日    期：         年      月     日</w:t>
      </w:r>
    </w:p>
    <w:p w:rsidR="00CC510E" w:rsidRDefault="00CC510E">
      <w:pPr>
        <w:pStyle w:val="2"/>
        <w:rPr>
          <w:rFonts w:ascii="仿宋_GB2312" w:eastAsia="仿宋_GB2312" w:hAnsi="宋体"/>
          <w:b w:val="0"/>
          <w:sz w:val="21"/>
          <w:szCs w:val="21"/>
        </w:rPr>
      </w:pPr>
    </w:p>
    <w:p w:rsidR="00CC510E" w:rsidRDefault="00CC510E">
      <w:pPr>
        <w:rPr>
          <w:rFonts w:ascii="仿宋_GB2312" w:eastAsia="仿宋_GB2312" w:hAnsi="宋体"/>
          <w:b/>
          <w:szCs w:val="21"/>
        </w:rPr>
      </w:pPr>
    </w:p>
    <w:p w:rsidR="00CC510E" w:rsidRDefault="00CC510E">
      <w:pPr>
        <w:rPr>
          <w:rFonts w:ascii="仿宋_GB2312" w:eastAsia="仿宋_GB2312" w:hAnsi="宋体"/>
          <w:b/>
          <w:szCs w:val="21"/>
        </w:rPr>
      </w:pPr>
    </w:p>
    <w:p w:rsidR="00CC510E" w:rsidRDefault="00CC510E">
      <w:pPr>
        <w:rPr>
          <w:rFonts w:ascii="仿宋_GB2312" w:eastAsia="仿宋_GB2312" w:hAnsi="宋体"/>
          <w:b/>
          <w:szCs w:val="21"/>
        </w:rPr>
      </w:pPr>
    </w:p>
    <w:p w:rsidR="00CC510E" w:rsidRDefault="00CC510E">
      <w:pPr>
        <w:rPr>
          <w:rFonts w:ascii="仿宋_GB2312" w:eastAsia="仿宋_GB2312"/>
        </w:rPr>
      </w:pPr>
    </w:p>
    <w:p w:rsidR="00CC510E" w:rsidRDefault="004575EC">
      <w:pPr>
        <w:pStyle w:val="2"/>
        <w:spacing w:after="20"/>
        <w:rPr>
          <w:rFonts w:ascii="仿宋_GB2312" w:eastAsia="仿宋_GB2312"/>
          <w:sz w:val="28"/>
          <w:szCs w:val="28"/>
        </w:rPr>
      </w:pPr>
      <w:r>
        <w:rPr>
          <w:rFonts w:ascii="仿宋_GB2312" w:eastAsia="仿宋_GB2312" w:hint="eastAsia"/>
          <w:b w:val="0"/>
          <w:sz w:val="24"/>
          <w:szCs w:val="24"/>
        </w:rPr>
        <w:t>附件3：法定代表人证明及授权书[格式]</w:t>
      </w:r>
    </w:p>
    <w:p w:rsidR="00CC510E" w:rsidRDefault="004575EC">
      <w:pPr>
        <w:pStyle w:val="2"/>
        <w:jc w:val="center"/>
        <w:rPr>
          <w:rFonts w:ascii="仿宋_GB2312" w:eastAsia="仿宋_GB2312" w:hAnsi="宋体" w:cs="宋体"/>
          <w:b w:val="0"/>
          <w:bCs w:val="0"/>
          <w:color w:val="000000"/>
        </w:rPr>
      </w:pPr>
      <w:r>
        <w:rPr>
          <w:rFonts w:ascii="仿宋_GB2312" w:eastAsia="仿宋_GB2312" w:hAnsi="宋体" w:cs="宋体" w:hint="eastAsia"/>
        </w:rPr>
        <w:t>法定代表人证明及授权书</w:t>
      </w:r>
    </w:p>
    <w:p w:rsidR="00CC510E" w:rsidRDefault="004575EC">
      <w:pPr>
        <w:pStyle w:val="a6"/>
        <w:spacing w:line="300" w:lineRule="auto"/>
        <w:ind w:firstLine="0"/>
        <w:rPr>
          <w:rFonts w:ascii="仿宋_GB2312" w:eastAsia="仿宋_GB2312" w:hAnsi="宋体" w:cs="宋体"/>
          <w:bCs/>
          <w:color w:val="333333"/>
          <w:kern w:val="0"/>
          <w:szCs w:val="21"/>
        </w:rPr>
      </w:pPr>
      <w:r>
        <w:rPr>
          <w:rFonts w:ascii="仿宋_GB2312" w:eastAsia="仿宋_GB2312" w:hAnsi="宋体" w:cs="宋体" w:hint="eastAsia"/>
          <w:bCs/>
          <w:color w:val="333333"/>
          <w:kern w:val="0"/>
          <w:szCs w:val="21"/>
        </w:rPr>
        <w:t>致: 广州市城壹房地产代理有限公司</w:t>
      </w:r>
      <w:r>
        <w:rPr>
          <w:rFonts w:ascii="仿宋_GB2312" w:eastAsia="仿宋_GB2312" w:hAnsi="宋体" w:cs="宋体" w:hint="eastAsia"/>
          <w:bCs/>
          <w:color w:val="333333"/>
          <w:kern w:val="0"/>
          <w:szCs w:val="21"/>
        </w:rPr>
        <w:tab/>
      </w:r>
    </w:p>
    <w:p w:rsidR="00CC510E" w:rsidRDefault="00CC510E">
      <w:pPr>
        <w:pStyle w:val="a6"/>
        <w:spacing w:line="300" w:lineRule="auto"/>
        <w:ind w:firstLineChars="200" w:firstLine="420"/>
        <w:rPr>
          <w:rFonts w:ascii="仿宋_GB2312" w:eastAsia="仿宋_GB2312" w:hAnsi="宋体"/>
          <w:color w:val="000000"/>
          <w:sz w:val="21"/>
          <w:szCs w:val="21"/>
        </w:rPr>
      </w:pPr>
    </w:p>
    <w:p w:rsidR="00CC510E" w:rsidRDefault="004575EC">
      <w:pPr>
        <w:pStyle w:val="a6"/>
        <w:ind w:firstLineChars="200" w:firstLine="480"/>
        <w:rPr>
          <w:rFonts w:ascii="仿宋_GB2312" w:eastAsia="仿宋_GB2312" w:hAnsi="宋体"/>
          <w:color w:val="000000"/>
          <w:szCs w:val="24"/>
        </w:rPr>
      </w:pPr>
      <w:r>
        <w:rPr>
          <w:rFonts w:ascii="仿宋_GB2312" w:eastAsia="仿宋_GB2312" w:hAnsi="宋体" w:hint="eastAsia"/>
          <w:color w:val="000000"/>
          <w:szCs w:val="24"/>
        </w:rPr>
        <w:t>本授权证明：</w:t>
      </w:r>
      <w:r>
        <w:rPr>
          <w:rFonts w:ascii="仿宋_GB2312" w:eastAsia="仿宋_GB2312" w:hAnsi="宋体" w:hint="eastAsia"/>
          <w:i/>
          <w:color w:val="000000"/>
          <w:szCs w:val="24"/>
          <w:u w:val="single"/>
        </w:rPr>
        <w:t xml:space="preserve">              </w:t>
      </w:r>
      <w:r>
        <w:rPr>
          <w:rFonts w:ascii="仿宋_GB2312" w:eastAsia="仿宋_GB2312" w:hAnsi="宋体" w:hint="eastAsia"/>
          <w:color w:val="000000"/>
          <w:szCs w:val="24"/>
        </w:rPr>
        <w:t>（姓名）是注册于</w:t>
      </w:r>
      <w:r>
        <w:rPr>
          <w:rFonts w:ascii="仿宋_GB2312" w:eastAsia="仿宋_GB2312" w:hAnsi="宋体" w:hint="eastAsia"/>
          <w:i/>
          <w:color w:val="000000"/>
          <w:szCs w:val="24"/>
          <w:u w:val="single"/>
        </w:rPr>
        <w:t xml:space="preserve">              </w:t>
      </w:r>
      <w:r>
        <w:rPr>
          <w:rFonts w:ascii="仿宋_GB2312" w:eastAsia="仿宋_GB2312" w:hAnsi="宋体" w:hint="eastAsia"/>
          <w:color w:val="000000"/>
          <w:szCs w:val="24"/>
        </w:rPr>
        <w:t>（地点）的</w:t>
      </w:r>
      <w:r>
        <w:rPr>
          <w:rFonts w:ascii="仿宋_GB2312" w:eastAsia="仿宋_GB2312" w:hAnsi="宋体" w:hint="eastAsia"/>
          <w:i/>
          <w:color w:val="000000"/>
          <w:szCs w:val="24"/>
          <w:u w:val="single"/>
        </w:rPr>
        <w:t xml:space="preserve">        </w:t>
      </w:r>
      <w:r>
        <w:rPr>
          <w:rFonts w:ascii="仿宋_GB2312" w:eastAsia="仿宋_GB2312" w:hAnsi="宋体" w:hint="eastAsia"/>
          <w:color w:val="000000"/>
          <w:szCs w:val="24"/>
        </w:rPr>
        <w:t>公司法定代表人，现任</w:t>
      </w:r>
      <w:r>
        <w:rPr>
          <w:rFonts w:ascii="仿宋_GB2312" w:eastAsia="仿宋_GB2312" w:hAnsi="宋体" w:hint="eastAsia"/>
          <w:i/>
          <w:color w:val="000000"/>
          <w:szCs w:val="24"/>
          <w:u w:val="single"/>
        </w:rPr>
        <w:t xml:space="preserve">         </w:t>
      </w:r>
      <w:r>
        <w:rPr>
          <w:rFonts w:ascii="仿宋_GB2312" w:eastAsia="仿宋_GB2312" w:hAnsi="宋体" w:hint="eastAsia"/>
          <w:color w:val="000000"/>
          <w:szCs w:val="24"/>
        </w:rPr>
        <w:t>。在此授权</w:t>
      </w:r>
      <w:r>
        <w:rPr>
          <w:rFonts w:ascii="仿宋_GB2312" w:eastAsia="仿宋_GB2312" w:hAnsi="宋体" w:hint="eastAsia"/>
          <w:i/>
          <w:color w:val="000000"/>
          <w:szCs w:val="24"/>
          <w:u w:val="single"/>
        </w:rPr>
        <w:t xml:space="preserve">                 </w:t>
      </w:r>
      <w:r>
        <w:rPr>
          <w:rFonts w:ascii="仿宋_GB2312" w:eastAsia="仿宋_GB2312" w:hAnsi="宋体" w:hint="eastAsia"/>
          <w:color w:val="000000"/>
          <w:szCs w:val="24"/>
        </w:rPr>
        <w:t>作为我公司的全权代理人，</w:t>
      </w:r>
    </w:p>
    <w:p w:rsidR="00CC510E" w:rsidRDefault="004575EC">
      <w:pPr>
        <w:pStyle w:val="a6"/>
        <w:ind w:firstLine="0"/>
        <w:rPr>
          <w:rFonts w:ascii="仿宋_GB2312" w:eastAsia="仿宋_GB2312" w:hAnsi="宋体"/>
          <w:color w:val="000000"/>
          <w:szCs w:val="24"/>
        </w:rPr>
      </w:pPr>
      <w:r>
        <w:rPr>
          <w:rFonts w:ascii="仿宋_GB2312" w:eastAsia="仿宋_GB2312" w:hAnsi="宋体" w:hint="eastAsia"/>
          <w:color w:val="000000"/>
          <w:szCs w:val="24"/>
        </w:rPr>
        <w:t>在</w:t>
      </w:r>
      <w:r>
        <w:rPr>
          <w:rFonts w:ascii="仿宋_GB2312" w:eastAsia="仿宋_GB2312" w:hAnsi="宋体" w:hint="eastAsia"/>
          <w:color w:val="000000"/>
          <w:szCs w:val="24"/>
          <w:u w:val="single"/>
        </w:rPr>
        <w:t xml:space="preserve">           项目</w:t>
      </w:r>
      <w:r>
        <w:rPr>
          <w:rFonts w:ascii="仿宋_GB2312" w:eastAsia="仿宋_GB2312" w:hAnsi="宋体" w:hint="eastAsia"/>
          <w:color w:val="000000"/>
          <w:szCs w:val="24"/>
        </w:rPr>
        <w:t>的竞选及其合同执行过程中，以我公司的名义处理一切与之有关的事务。</w:t>
      </w:r>
    </w:p>
    <w:p w:rsidR="00CC510E" w:rsidRDefault="004575EC">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本授权书于</w:t>
      </w:r>
      <w:r>
        <w:rPr>
          <w:rFonts w:ascii="仿宋_GB2312" w:eastAsia="仿宋_GB2312" w:hAnsi="宋体" w:hint="eastAsia"/>
          <w:color w:val="000000"/>
          <w:sz w:val="24"/>
          <w:u w:val="single"/>
        </w:rPr>
        <w:t xml:space="preserve">       </w:t>
      </w:r>
      <w:r>
        <w:rPr>
          <w:rFonts w:ascii="仿宋_GB2312" w:eastAsia="仿宋_GB2312" w:hAnsi="宋体" w:hint="eastAsia"/>
          <w:color w:val="000000"/>
          <w:sz w:val="24"/>
        </w:rPr>
        <w:t>年</w:t>
      </w:r>
      <w:r>
        <w:rPr>
          <w:rFonts w:ascii="仿宋_GB2312" w:eastAsia="仿宋_GB2312" w:hAnsi="宋体" w:hint="eastAsia"/>
          <w:color w:val="000000"/>
          <w:sz w:val="24"/>
          <w:u w:val="single"/>
        </w:rPr>
        <w:t xml:space="preserve">     </w:t>
      </w:r>
      <w:r>
        <w:rPr>
          <w:rFonts w:ascii="仿宋_GB2312" w:eastAsia="仿宋_GB2312" w:hAnsi="宋体" w:hint="eastAsia"/>
          <w:color w:val="000000"/>
          <w:sz w:val="24"/>
        </w:rPr>
        <w:t>月</w:t>
      </w:r>
      <w:r>
        <w:rPr>
          <w:rFonts w:ascii="仿宋_GB2312" w:eastAsia="仿宋_GB2312" w:hAnsi="宋体" w:hint="eastAsia"/>
          <w:color w:val="000000"/>
          <w:sz w:val="24"/>
          <w:u w:val="single"/>
        </w:rPr>
        <w:t xml:space="preserve">     </w:t>
      </w:r>
      <w:r>
        <w:rPr>
          <w:rFonts w:ascii="仿宋_GB2312" w:eastAsia="仿宋_GB2312" w:hAnsi="宋体" w:hint="eastAsia"/>
          <w:color w:val="000000"/>
          <w:sz w:val="24"/>
        </w:rPr>
        <w:t>日起签字生效，特此声明。</w:t>
      </w:r>
    </w:p>
    <w:p w:rsidR="00CC510E" w:rsidRDefault="00CC510E">
      <w:pPr>
        <w:spacing w:line="300" w:lineRule="auto"/>
        <w:rPr>
          <w:rFonts w:ascii="仿宋_GB2312" w:eastAsia="仿宋_GB2312" w:hAnsi="宋体"/>
          <w:color w:val="000000"/>
          <w:sz w:val="24"/>
        </w:rPr>
      </w:pPr>
    </w:p>
    <w:p w:rsidR="00CC510E" w:rsidRDefault="00CC510E">
      <w:pPr>
        <w:spacing w:line="300" w:lineRule="auto"/>
        <w:ind w:firstLineChars="50" w:firstLine="120"/>
        <w:rPr>
          <w:rFonts w:ascii="仿宋_GB2312" w:eastAsia="仿宋_GB2312" w:hAnsi="宋体"/>
          <w:color w:val="000000"/>
          <w:sz w:val="24"/>
        </w:rPr>
      </w:pPr>
    </w:p>
    <w:p w:rsidR="00CC510E" w:rsidRDefault="00CC510E">
      <w:pPr>
        <w:spacing w:line="300" w:lineRule="auto"/>
        <w:ind w:firstLineChars="50" w:firstLine="120"/>
        <w:rPr>
          <w:rFonts w:ascii="仿宋_GB2312" w:eastAsia="仿宋_GB2312" w:hAnsi="宋体"/>
          <w:color w:val="000000"/>
          <w:sz w:val="24"/>
        </w:rPr>
      </w:pPr>
    </w:p>
    <w:p w:rsidR="00CC510E" w:rsidRDefault="00CC510E">
      <w:pPr>
        <w:spacing w:line="300" w:lineRule="auto"/>
        <w:ind w:firstLineChars="50" w:firstLine="120"/>
        <w:rPr>
          <w:rFonts w:ascii="仿宋_GB2312" w:eastAsia="仿宋_GB2312" w:hAnsi="宋体"/>
          <w:color w:val="000000"/>
          <w:sz w:val="24"/>
        </w:rPr>
      </w:pPr>
    </w:p>
    <w:p w:rsidR="00CC510E" w:rsidRDefault="004575EC">
      <w:pPr>
        <w:spacing w:line="360" w:lineRule="auto"/>
        <w:ind w:firstLineChars="50" w:firstLine="120"/>
        <w:rPr>
          <w:rFonts w:ascii="仿宋_GB2312" w:eastAsia="仿宋_GB2312" w:hAnsi="宋体"/>
          <w:color w:val="000000"/>
          <w:sz w:val="24"/>
        </w:rPr>
      </w:pPr>
      <w:r>
        <w:rPr>
          <w:rFonts w:ascii="仿宋_GB2312" w:eastAsia="仿宋_GB2312" w:hAnsi="宋体" w:hint="eastAsia"/>
          <w:color w:val="000000"/>
          <w:sz w:val="24"/>
        </w:rPr>
        <w:t xml:space="preserve">竞投人全称（公章）： </w:t>
      </w:r>
    </w:p>
    <w:p w:rsidR="00CC510E" w:rsidRDefault="004575EC">
      <w:pPr>
        <w:spacing w:line="360" w:lineRule="auto"/>
        <w:ind w:firstLineChars="50" w:firstLine="120"/>
        <w:rPr>
          <w:rFonts w:ascii="仿宋_GB2312" w:eastAsia="仿宋_GB2312" w:hAnsi="宋体"/>
          <w:color w:val="000000"/>
          <w:sz w:val="24"/>
        </w:rPr>
      </w:pPr>
      <w:r>
        <w:rPr>
          <w:rFonts w:ascii="仿宋_GB2312" w:eastAsia="仿宋_GB2312" w:hAnsi="宋体" w:hint="eastAsia"/>
          <w:color w:val="000000"/>
          <w:sz w:val="24"/>
        </w:rPr>
        <w:t>法定代表人（</w:t>
      </w:r>
      <w:r>
        <w:rPr>
          <w:rFonts w:ascii="仿宋_GB2312" w:eastAsia="仿宋_GB2312" w:hAnsi="宋体" w:hint="eastAsia"/>
          <w:bCs/>
          <w:color w:val="000000"/>
          <w:sz w:val="24"/>
        </w:rPr>
        <w:t>签字</w:t>
      </w:r>
      <w:r>
        <w:rPr>
          <w:rFonts w:ascii="仿宋_GB2312" w:eastAsia="仿宋_GB2312" w:hAnsi="宋体" w:hint="eastAsia"/>
          <w:color w:val="000000"/>
          <w:sz w:val="24"/>
        </w:rPr>
        <w:t xml:space="preserve">）：        </w:t>
      </w:r>
    </w:p>
    <w:p w:rsidR="00CC510E" w:rsidRDefault="004575EC">
      <w:pPr>
        <w:spacing w:line="360" w:lineRule="auto"/>
        <w:ind w:firstLineChars="50" w:firstLine="120"/>
        <w:rPr>
          <w:rFonts w:ascii="仿宋_GB2312" w:eastAsia="仿宋_GB2312" w:hAnsi="宋体"/>
          <w:color w:val="000000"/>
          <w:sz w:val="24"/>
        </w:rPr>
      </w:pPr>
      <w:r>
        <w:rPr>
          <w:rFonts w:ascii="仿宋_GB2312" w:eastAsia="仿宋_GB2312" w:hAnsi="宋体" w:hint="eastAsia"/>
          <w:color w:val="000000"/>
          <w:sz w:val="24"/>
        </w:rPr>
        <w:t>被授权人(竞投人授权代表)（</w:t>
      </w:r>
      <w:r>
        <w:rPr>
          <w:rFonts w:ascii="仿宋_GB2312" w:eastAsia="仿宋_GB2312" w:hAnsi="宋体" w:hint="eastAsia"/>
          <w:bCs/>
          <w:color w:val="000000"/>
          <w:sz w:val="24"/>
        </w:rPr>
        <w:t>签字</w:t>
      </w:r>
      <w:r>
        <w:rPr>
          <w:rFonts w:ascii="仿宋_GB2312" w:eastAsia="仿宋_GB2312" w:hAnsi="宋体" w:hint="eastAsia"/>
          <w:color w:val="000000"/>
          <w:sz w:val="24"/>
        </w:rPr>
        <w:t>）：</w:t>
      </w:r>
    </w:p>
    <w:p w:rsidR="00CC510E" w:rsidRDefault="00CC510E">
      <w:pPr>
        <w:spacing w:line="360" w:lineRule="auto"/>
        <w:ind w:firstLineChars="50" w:firstLine="105"/>
        <w:rPr>
          <w:rFonts w:ascii="仿宋_GB2312" w:eastAsia="仿宋_GB2312" w:hAnsi="宋体"/>
          <w:color w:val="000000"/>
          <w:szCs w:val="21"/>
        </w:rPr>
      </w:pPr>
    </w:p>
    <w:p w:rsidR="00CC510E" w:rsidRDefault="004575EC">
      <w:pPr>
        <w:spacing w:line="360" w:lineRule="auto"/>
        <w:ind w:firstLineChars="50" w:firstLine="105"/>
        <w:rPr>
          <w:rFonts w:ascii="仿宋_GB2312" w:eastAsia="仿宋_GB2312" w:hAnsi="宋体"/>
          <w:color w:val="000000"/>
          <w:szCs w:val="21"/>
        </w:rPr>
      </w:pPr>
      <w:r>
        <w:rPr>
          <w:rFonts w:ascii="仿宋_GB2312" w:eastAsia="仿宋_GB2312" w:hAnsi="宋体" w:hint="eastAsia"/>
          <w:color w:val="000000"/>
          <w:szCs w:val="21"/>
        </w:rPr>
        <w:t>法定代表人及被授权人身份证复印件（正反面）：</w:t>
      </w:r>
    </w:p>
    <w:p w:rsidR="00CC510E" w:rsidRDefault="00CC510E">
      <w:pPr>
        <w:spacing w:line="300" w:lineRule="auto"/>
        <w:ind w:firstLineChars="50" w:firstLine="105"/>
        <w:rPr>
          <w:rFonts w:ascii="仿宋_GB2312" w:eastAsia="仿宋_GB2312" w:hAnsi="宋体"/>
          <w:color w:val="000000"/>
          <w:szCs w:val="21"/>
        </w:rPr>
      </w:pPr>
    </w:p>
    <w:p w:rsidR="00CC510E" w:rsidRDefault="00CC510E">
      <w:pPr>
        <w:spacing w:line="300" w:lineRule="auto"/>
        <w:ind w:firstLineChars="50" w:firstLine="105"/>
        <w:rPr>
          <w:rFonts w:ascii="仿宋_GB2312" w:eastAsia="仿宋_GB2312" w:hAnsi="宋体"/>
          <w:color w:val="000000"/>
          <w:szCs w:val="21"/>
        </w:rPr>
      </w:pPr>
    </w:p>
    <w:p w:rsidR="00CC510E" w:rsidRDefault="00CC510E">
      <w:pPr>
        <w:spacing w:line="300" w:lineRule="auto"/>
        <w:ind w:firstLineChars="50" w:firstLine="105"/>
        <w:rPr>
          <w:rFonts w:ascii="仿宋_GB2312" w:eastAsia="仿宋_GB2312" w:hAnsi="宋体"/>
          <w:color w:val="000000"/>
          <w:szCs w:val="21"/>
        </w:rPr>
      </w:pPr>
    </w:p>
    <w:p w:rsidR="00CC510E" w:rsidRDefault="00CC510E">
      <w:pPr>
        <w:spacing w:line="300" w:lineRule="auto"/>
        <w:ind w:firstLineChars="50" w:firstLine="105"/>
        <w:rPr>
          <w:rFonts w:ascii="仿宋_GB2312" w:eastAsia="仿宋_GB2312" w:hAnsi="宋体"/>
          <w:color w:val="000000"/>
          <w:szCs w:val="21"/>
        </w:rPr>
      </w:pPr>
    </w:p>
    <w:p w:rsidR="00CC510E" w:rsidRDefault="00CC510E">
      <w:pPr>
        <w:spacing w:line="300" w:lineRule="auto"/>
        <w:ind w:firstLineChars="50" w:firstLine="105"/>
        <w:rPr>
          <w:rFonts w:ascii="仿宋_GB2312" w:eastAsia="仿宋_GB2312" w:hAnsi="宋体"/>
          <w:color w:val="000000"/>
          <w:szCs w:val="21"/>
        </w:rPr>
      </w:pPr>
    </w:p>
    <w:p w:rsidR="00CC510E" w:rsidRDefault="00CC510E">
      <w:pPr>
        <w:spacing w:line="300" w:lineRule="auto"/>
        <w:ind w:firstLineChars="50" w:firstLine="105"/>
        <w:rPr>
          <w:rFonts w:ascii="仿宋_GB2312" w:eastAsia="仿宋_GB2312" w:hAnsi="宋体"/>
          <w:color w:val="000000"/>
          <w:szCs w:val="21"/>
        </w:rPr>
      </w:pPr>
    </w:p>
    <w:p w:rsidR="00CC510E" w:rsidRDefault="004575EC">
      <w:pPr>
        <w:pStyle w:val="2"/>
        <w:rPr>
          <w:rFonts w:ascii="仿宋_GB2312" w:eastAsia="仿宋_GB2312"/>
          <w:sz w:val="21"/>
          <w:szCs w:val="21"/>
        </w:rPr>
      </w:pPr>
      <w:r>
        <w:rPr>
          <w:rFonts w:ascii="仿宋_GB2312" w:eastAsia="仿宋_GB2312"/>
          <w:b w:val="0"/>
          <w:sz w:val="24"/>
          <w:szCs w:val="24"/>
        </w:rPr>
        <w:br w:type="page"/>
      </w:r>
      <w:r>
        <w:rPr>
          <w:rFonts w:ascii="仿宋_GB2312" w:eastAsia="仿宋_GB2312" w:hint="eastAsia"/>
          <w:b w:val="0"/>
          <w:sz w:val="24"/>
          <w:szCs w:val="24"/>
        </w:rPr>
        <w:lastRenderedPageBreak/>
        <w:t>附件4：报价汇总表</w:t>
      </w:r>
    </w:p>
    <w:p w:rsidR="00CC510E" w:rsidRDefault="004575EC">
      <w:pPr>
        <w:pStyle w:val="2"/>
        <w:jc w:val="center"/>
        <w:rPr>
          <w:rFonts w:ascii="仿宋_GB2312" w:eastAsia="仿宋_GB2312" w:hAnsi="宋体" w:cs="宋体"/>
          <w:b w:val="0"/>
          <w:bCs w:val="0"/>
        </w:rPr>
      </w:pPr>
      <w:r>
        <w:rPr>
          <w:rFonts w:ascii="仿宋_GB2312" w:eastAsia="仿宋_GB2312" w:hAnsi="宋体" w:cs="宋体" w:hint="eastAsia"/>
        </w:rPr>
        <w:t>报价汇总表（含税费）</w:t>
      </w:r>
    </w:p>
    <w:p w:rsidR="00CC510E" w:rsidRDefault="004575EC">
      <w:pPr>
        <w:rPr>
          <w:rFonts w:ascii="仿宋_GB2312" w:eastAsia="仿宋_GB2312" w:hAnsi="宋体" w:cs="Tahoma"/>
          <w:kern w:val="28"/>
          <w:szCs w:val="21"/>
        </w:rPr>
      </w:pPr>
      <w:r>
        <w:rPr>
          <w:rFonts w:ascii="仿宋_GB2312" w:eastAsia="仿宋_GB2312" w:hAnsi="宋体" w:cs="Tahoma" w:hint="eastAsia"/>
          <w:szCs w:val="21"/>
        </w:rPr>
        <w:t>项目名称</w:t>
      </w:r>
      <w:r>
        <w:rPr>
          <w:rFonts w:ascii="仿宋_GB2312" w:eastAsia="仿宋_GB2312" w:hAnsi="宋体" w:cs="Tahoma" w:hint="eastAsia"/>
          <w:kern w:val="28"/>
          <w:szCs w:val="21"/>
        </w:rPr>
        <w:t>：</w:t>
      </w:r>
      <w:proofErr w:type="gramStart"/>
      <w:r>
        <w:rPr>
          <w:rFonts w:ascii="仿宋" w:eastAsia="仿宋" w:hAnsi="仿宋" w:hint="eastAsia"/>
          <w:szCs w:val="21"/>
        </w:rPr>
        <w:t>禧阅盛汇</w:t>
      </w:r>
      <w:r>
        <w:rPr>
          <w:rFonts w:ascii="仿宋_GB2312" w:eastAsia="仿宋_GB2312" w:hAnsi="宋体" w:cs="Tahoma" w:hint="eastAsia"/>
          <w:kern w:val="28"/>
          <w:szCs w:val="21"/>
        </w:rPr>
        <w:t>项目</w:t>
      </w:r>
      <w:proofErr w:type="gramEnd"/>
      <w:r>
        <w:rPr>
          <w:rFonts w:ascii="仿宋_GB2312" w:eastAsia="仿宋_GB2312" w:hAnsi="宋体" w:cs="Tahoma" w:hint="eastAsia"/>
          <w:kern w:val="28"/>
          <w:szCs w:val="21"/>
        </w:rPr>
        <w:t>三维影视片制作服务项目</w:t>
      </w:r>
    </w:p>
    <w:p w:rsidR="00CC510E" w:rsidRDefault="004575EC">
      <w:pPr>
        <w:spacing w:line="360" w:lineRule="auto"/>
        <w:rPr>
          <w:rFonts w:ascii="仿宋_GB2312" w:eastAsia="仿宋_GB2312" w:hAnsi="宋体" w:cs="Tahoma"/>
          <w:kern w:val="28"/>
          <w:szCs w:val="21"/>
        </w:rPr>
      </w:pPr>
      <w:r>
        <w:rPr>
          <w:rFonts w:ascii="仿宋_GB2312" w:eastAsia="仿宋_GB2312" w:hAnsi="宋体" w:cs="Tahoma" w:hint="eastAsia"/>
          <w:szCs w:val="21"/>
        </w:rPr>
        <w:t xml:space="preserve">     </w:t>
      </w:r>
      <w:r>
        <w:rPr>
          <w:rFonts w:ascii="仿宋_GB2312" w:eastAsia="仿宋_GB2312" w:hAnsi="仿宋_GB2312" w:cs="仿宋_GB2312" w:hint="eastAsia"/>
          <w:szCs w:val="21"/>
        </w:rPr>
        <w:t xml:space="preserve">   </w:t>
      </w:r>
      <w:r>
        <w:rPr>
          <w:rFonts w:ascii="仿宋_GB2312" w:eastAsia="仿宋_GB2312" w:hAnsi="宋体" w:cs="Tahoma" w:hint="eastAsia"/>
          <w:kern w:val="28"/>
          <w:szCs w:val="21"/>
        </w:rPr>
        <w:t xml:space="preserve">                                                   </w:t>
      </w:r>
      <w:r>
        <w:rPr>
          <w:rFonts w:ascii="仿宋_GB2312" w:eastAsia="仿宋_GB2312" w:hAnsi="仿宋_GB2312" w:cs="仿宋_GB2312" w:hint="eastAsia"/>
          <w:szCs w:val="21"/>
        </w:rPr>
        <w:t>[货币单位：人民币元]</w:t>
      </w:r>
    </w:p>
    <w:p w:rsidR="00CC510E" w:rsidRDefault="004575EC">
      <w:pPr>
        <w:spacing w:line="360" w:lineRule="auto"/>
        <w:ind w:left="617" w:hangingChars="294" w:hanging="617"/>
        <w:jc w:val="left"/>
        <w:rPr>
          <w:rFonts w:ascii="仿宋_GB2312" w:eastAsia="仿宋_GB2312" w:hAnsi="仿宋_GB2312" w:cs="仿宋_GB2312"/>
          <w:szCs w:val="21"/>
        </w:rPr>
      </w:pPr>
      <w:r>
        <w:rPr>
          <w:rFonts w:ascii="仿宋_GB2312" w:eastAsia="仿宋_GB2312" w:hAnsi="仿宋_GB2312" w:cs="仿宋_GB2312" w:hint="eastAsia"/>
          <w:szCs w:val="21"/>
        </w:rPr>
        <w:t>项目报价：</w:t>
      </w:r>
      <w:r>
        <w:rPr>
          <w:rFonts w:ascii="仿宋_GB2312" w:eastAsia="仿宋_GB2312" w:hAnsi="仿宋_GB2312" w:cs="仿宋_GB2312"/>
          <w:szCs w:val="21"/>
        </w:rPr>
        <w:t xml:space="preserve"> </w:t>
      </w:r>
    </w:p>
    <w:p w:rsidR="00CC510E" w:rsidRDefault="004575EC">
      <w:pPr>
        <w:numPr>
          <w:ilvl w:val="0"/>
          <w:numId w:val="12"/>
        </w:numPr>
        <w:spacing w:line="360" w:lineRule="auto"/>
        <w:ind w:left="617" w:hangingChars="294" w:hanging="617"/>
        <w:jc w:val="left"/>
        <w:rPr>
          <w:rFonts w:ascii="仿宋_GB2312" w:eastAsia="仿宋_GB2312" w:hAnsi="仿宋_GB2312" w:cs="仿宋_GB2312"/>
          <w:szCs w:val="21"/>
        </w:rPr>
      </w:pPr>
      <w:r>
        <w:rPr>
          <w:rFonts w:ascii="仿宋_GB2312" w:eastAsia="仿宋_GB2312" w:hAnsi="仿宋_GB2312" w:cs="仿宋_GB2312" w:hint="eastAsia"/>
          <w:szCs w:val="21"/>
        </w:rPr>
        <w:t>含税总报价：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元，大写：</w:t>
      </w:r>
    </w:p>
    <w:p w:rsidR="00CC510E" w:rsidRDefault="004575EC">
      <w:pPr>
        <w:numPr>
          <w:ilvl w:val="0"/>
          <w:numId w:val="12"/>
        </w:numPr>
        <w:spacing w:line="360" w:lineRule="auto"/>
        <w:ind w:left="617" w:hangingChars="294" w:hanging="617"/>
        <w:jc w:val="left"/>
        <w:rPr>
          <w:rFonts w:ascii="仿宋_GB2312" w:eastAsia="仿宋_GB2312" w:hAnsi="仿宋_GB2312" w:cs="仿宋_GB2312"/>
          <w:szCs w:val="21"/>
        </w:rPr>
      </w:pPr>
      <w:r>
        <w:rPr>
          <w:rFonts w:ascii="仿宋_GB2312" w:eastAsia="仿宋_GB2312" w:hAnsi="仿宋_GB2312" w:cs="仿宋_GB2312" w:hint="eastAsia"/>
          <w:szCs w:val="21"/>
        </w:rPr>
        <w:t>不含税总报价：</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元，大写：</w:t>
      </w:r>
    </w:p>
    <w:p w:rsidR="00CC510E" w:rsidRDefault="004575EC">
      <w:pPr>
        <w:numPr>
          <w:ilvl w:val="0"/>
          <w:numId w:val="12"/>
        </w:numPr>
        <w:spacing w:line="360" w:lineRule="auto"/>
        <w:ind w:left="617" w:hangingChars="294" w:hanging="617"/>
        <w:jc w:val="left"/>
        <w:rPr>
          <w:rFonts w:ascii="仿宋_GB2312" w:eastAsia="仿宋_GB2312" w:hAnsi="仿宋_GB2312" w:cs="仿宋_GB2312"/>
          <w:szCs w:val="21"/>
        </w:rPr>
      </w:pPr>
      <w:r>
        <w:rPr>
          <w:rFonts w:ascii="仿宋_GB2312" w:eastAsia="仿宋_GB2312" w:hAnsi="仿宋_GB2312" w:cs="仿宋_GB2312" w:hint="eastAsia"/>
          <w:szCs w:val="21"/>
        </w:rPr>
        <w:t>增值税税额：</w:t>
      </w:r>
      <w:r>
        <w:rPr>
          <w:rFonts w:ascii="仿宋_GB2312" w:eastAsia="仿宋_GB2312" w:hAnsi="仿宋_GB2312" w:cs="仿宋_GB2312" w:hint="eastAsia"/>
          <w:szCs w:val="21"/>
          <w:u w:val="single"/>
        </w:rPr>
        <w:t xml:space="preserve">      </w:t>
      </w:r>
      <w:r>
        <w:rPr>
          <w:rFonts w:ascii="仿宋_GB2312" w:eastAsia="仿宋_GB2312" w:hAnsi="仿宋_GB2312" w:cs="仿宋_GB2312" w:hint="eastAsia"/>
          <w:szCs w:val="21"/>
        </w:rPr>
        <w:t>元，税率：</w:t>
      </w:r>
      <w:r>
        <w:rPr>
          <w:rFonts w:ascii="仿宋_GB2312" w:eastAsia="仿宋_GB2312" w:hAnsi="仿宋_GB2312" w:cs="仿宋_GB2312" w:hint="eastAsia"/>
          <w:szCs w:val="21"/>
          <w:u w:val="single"/>
        </w:rPr>
        <w:t xml:space="preserve">    %</w:t>
      </w:r>
    </w:p>
    <w:p w:rsidR="00CC510E" w:rsidRDefault="00CC510E">
      <w:pPr>
        <w:spacing w:line="360" w:lineRule="auto"/>
        <w:ind w:left="617" w:hangingChars="294" w:hanging="617"/>
        <w:jc w:val="left"/>
        <w:rPr>
          <w:rFonts w:ascii="仿宋_GB2312" w:eastAsia="仿宋_GB2312" w:hAnsi="仿宋_GB2312" w:cs="仿宋_GB2312"/>
          <w:szCs w:val="21"/>
        </w:rPr>
      </w:pPr>
    </w:p>
    <w:p w:rsidR="00CC510E" w:rsidRDefault="004575EC">
      <w:pPr>
        <w:spacing w:line="360" w:lineRule="auto"/>
        <w:ind w:left="620" w:hangingChars="294" w:hanging="620"/>
        <w:jc w:val="left"/>
        <w:rPr>
          <w:rFonts w:ascii="仿宋_GB2312" w:eastAsia="仿宋_GB2312" w:hAnsi="仿宋_GB2312" w:cs="仿宋_GB2312"/>
          <w:b/>
          <w:bCs/>
          <w:szCs w:val="21"/>
        </w:rPr>
      </w:pPr>
      <w:r>
        <w:rPr>
          <w:rFonts w:ascii="仿宋_GB2312" w:eastAsia="仿宋_GB2312" w:hAnsi="仿宋_GB2312" w:cs="仿宋_GB2312" w:hint="eastAsia"/>
          <w:b/>
          <w:bCs/>
          <w:szCs w:val="21"/>
        </w:rPr>
        <w:t>备注：竞投单位在竞选公告期间已联系招选单位工作人员进行现场核实，位置经双方确认无误。</w:t>
      </w:r>
    </w:p>
    <w:p w:rsidR="00CC510E" w:rsidRDefault="004575EC">
      <w:pPr>
        <w:spacing w:line="360" w:lineRule="auto"/>
        <w:ind w:left="617" w:hangingChars="294" w:hanging="617"/>
        <w:jc w:val="left"/>
        <w:rPr>
          <w:rFonts w:ascii="仿宋_GB2312" w:eastAsia="仿宋_GB2312" w:hAnsi="仿宋_GB2312" w:cs="仿宋_GB2312"/>
          <w:szCs w:val="21"/>
        </w:rPr>
      </w:pPr>
      <w:r>
        <w:rPr>
          <w:rFonts w:ascii="仿宋_GB2312" w:eastAsia="仿宋_GB2312" w:hAnsi="仿宋_GB2312" w:cs="仿宋_GB2312" w:hint="eastAsia"/>
          <w:szCs w:val="21"/>
        </w:rPr>
        <w:t>注：1.此表为完成采购项目所有服务内容的总报价明细表，如有缺项、漏项，视为竞投报价中已包含相关费用，采购人无须另外支付任何费用；</w:t>
      </w:r>
    </w:p>
    <w:p w:rsidR="00CC510E" w:rsidRDefault="004575EC">
      <w:pPr>
        <w:spacing w:line="360" w:lineRule="auto"/>
        <w:ind w:left="617" w:hangingChars="294" w:hanging="617"/>
        <w:jc w:val="left"/>
        <w:rPr>
          <w:rFonts w:ascii="仿宋_GB2312" w:eastAsia="仿宋_GB2312" w:hAnsi="仿宋_GB2312" w:cs="仿宋_GB2312"/>
          <w:szCs w:val="21"/>
        </w:rPr>
      </w:pPr>
      <w:r>
        <w:rPr>
          <w:rFonts w:ascii="仿宋_GB2312" w:eastAsia="仿宋_GB2312" w:hAnsi="仿宋_GB2312" w:cs="仿宋_GB2312" w:hint="eastAsia"/>
          <w:szCs w:val="21"/>
        </w:rPr>
        <w:t xml:space="preserve">     2.竞投人应按采购文件的要求，根据实际情况进行报价。本表内的竞投总价为最终报价，竞投文件内不得含有任何对本报价进行修改的其他说明，否则将被视为无效竞投；</w:t>
      </w:r>
    </w:p>
    <w:p w:rsidR="00CC510E" w:rsidRDefault="004575EC">
      <w:pPr>
        <w:spacing w:line="360" w:lineRule="auto"/>
        <w:ind w:left="617" w:hangingChars="294" w:hanging="617"/>
        <w:jc w:val="left"/>
        <w:rPr>
          <w:rFonts w:ascii="仿宋_GB2312" w:eastAsia="仿宋_GB2312" w:hAnsi="仿宋_GB2312" w:cs="仿宋_GB2312"/>
          <w:szCs w:val="21"/>
        </w:rPr>
      </w:pPr>
      <w:r>
        <w:rPr>
          <w:rFonts w:ascii="仿宋_GB2312" w:eastAsia="仿宋_GB2312" w:hAnsi="仿宋_GB2312" w:cs="仿宋_GB2312" w:hint="eastAsia"/>
          <w:szCs w:val="21"/>
        </w:rPr>
        <w:t xml:space="preserve">     3.</w:t>
      </w:r>
      <w:proofErr w:type="gramStart"/>
      <w:r>
        <w:rPr>
          <w:rFonts w:ascii="仿宋_GB2312" w:eastAsia="仿宋_GB2312" w:hAnsi="仿宋_GB2312" w:cs="仿宋_GB2312" w:hint="eastAsia"/>
          <w:szCs w:val="21"/>
        </w:rPr>
        <w:t>竞投总</w:t>
      </w:r>
      <w:proofErr w:type="gramEnd"/>
      <w:r>
        <w:rPr>
          <w:rFonts w:ascii="仿宋_GB2312" w:eastAsia="仿宋_GB2312" w:hAnsi="仿宋_GB2312" w:cs="仿宋_GB2312" w:hint="eastAsia"/>
          <w:szCs w:val="21"/>
        </w:rPr>
        <w:t>报价包括了竞投人完成本项目所需的一切工作内容而发生的所有费用；</w:t>
      </w:r>
    </w:p>
    <w:p w:rsidR="00CC510E" w:rsidRDefault="004575EC">
      <w:pPr>
        <w:spacing w:line="360" w:lineRule="auto"/>
        <w:ind w:left="617" w:hangingChars="294" w:hanging="617"/>
        <w:jc w:val="left"/>
        <w:rPr>
          <w:rFonts w:ascii="仿宋_GB2312" w:eastAsia="仿宋_GB2312" w:hAnsi="仿宋_GB2312" w:cs="仿宋_GB2312"/>
          <w:szCs w:val="21"/>
        </w:rPr>
      </w:pPr>
      <w:r>
        <w:rPr>
          <w:rFonts w:ascii="仿宋_GB2312" w:eastAsia="仿宋_GB2312" w:hAnsi="仿宋_GB2312" w:cs="仿宋_GB2312" w:hint="eastAsia"/>
          <w:szCs w:val="21"/>
        </w:rPr>
        <w:t xml:space="preserve">     4.本竞投价为按实结算；</w:t>
      </w:r>
    </w:p>
    <w:p w:rsidR="00CC510E" w:rsidRDefault="004575EC">
      <w:pPr>
        <w:spacing w:line="360" w:lineRule="auto"/>
        <w:ind w:left="617" w:hangingChars="294" w:hanging="617"/>
        <w:jc w:val="left"/>
        <w:rPr>
          <w:rFonts w:ascii="仿宋_GB2312" w:eastAsia="仿宋_GB2312" w:hAnsi="仿宋_GB2312" w:cs="仿宋_GB2312"/>
          <w:szCs w:val="21"/>
        </w:rPr>
      </w:pPr>
      <w:r>
        <w:rPr>
          <w:rFonts w:ascii="仿宋_GB2312" w:eastAsia="仿宋_GB2312" w:hAnsi="仿宋_GB2312" w:cs="仿宋_GB2312" w:hint="eastAsia"/>
          <w:szCs w:val="21"/>
        </w:rPr>
        <w:t xml:space="preserve">     5.报价以人民币元为单位，保留小数点后两位；</w:t>
      </w:r>
    </w:p>
    <w:p w:rsidR="00CC510E" w:rsidRDefault="004575EC">
      <w:pPr>
        <w:spacing w:line="360" w:lineRule="auto"/>
        <w:ind w:left="617" w:hangingChars="294" w:hanging="617"/>
        <w:jc w:val="left"/>
        <w:rPr>
          <w:rFonts w:ascii="仿宋_GB2312" w:eastAsia="仿宋_GB2312" w:hAnsi="仿宋_GB2312" w:cs="仿宋_GB2312"/>
          <w:szCs w:val="21"/>
        </w:rPr>
      </w:pPr>
      <w:r>
        <w:rPr>
          <w:rFonts w:ascii="仿宋_GB2312" w:eastAsia="仿宋_GB2312" w:hAnsi="仿宋_GB2312" w:cs="仿宋_GB2312" w:hint="eastAsia"/>
          <w:szCs w:val="21"/>
        </w:rPr>
        <w:t xml:space="preserve">     6.本表格须附在正副的竞投文件中；</w:t>
      </w:r>
    </w:p>
    <w:p w:rsidR="00CC510E" w:rsidRDefault="004575EC">
      <w:pPr>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7.本表格式仅作参考，竞投人的详细报价表格式可自定；</w:t>
      </w:r>
    </w:p>
    <w:p w:rsidR="00CC510E" w:rsidRDefault="004575EC">
      <w:pPr>
        <w:spacing w:line="360" w:lineRule="auto"/>
        <w:jc w:val="left"/>
        <w:rPr>
          <w:rFonts w:ascii="仿宋_GB2312" w:eastAsia="仿宋_GB2312" w:hAnsi="仿宋_GB2312" w:cs="仿宋_GB2312"/>
          <w:szCs w:val="21"/>
        </w:rPr>
      </w:pPr>
      <w:r>
        <w:rPr>
          <w:rFonts w:ascii="仿宋_GB2312" w:eastAsia="仿宋_GB2312" w:hAnsi="仿宋_GB2312" w:cs="仿宋_GB2312" w:hint="eastAsia"/>
          <w:szCs w:val="21"/>
        </w:rPr>
        <w:t xml:space="preserve">     8.报价表采用</w:t>
      </w:r>
      <w:proofErr w:type="gramStart"/>
      <w:r>
        <w:rPr>
          <w:rFonts w:ascii="仿宋_GB2312" w:eastAsia="仿宋_GB2312" w:hAnsi="仿宋_GB2312" w:cs="仿宋_GB2312" w:hint="eastAsia"/>
          <w:szCs w:val="21"/>
        </w:rPr>
        <w:t>月服务</w:t>
      </w:r>
      <w:proofErr w:type="gramEnd"/>
      <w:r>
        <w:rPr>
          <w:rFonts w:ascii="仿宋_GB2312" w:eastAsia="仿宋_GB2312" w:hAnsi="仿宋_GB2312" w:cs="仿宋_GB2312" w:hint="eastAsia"/>
          <w:szCs w:val="21"/>
        </w:rPr>
        <w:t>价格不变，服务月数按实结算。</w:t>
      </w:r>
    </w:p>
    <w:p w:rsidR="00CC510E" w:rsidRDefault="00CC510E">
      <w:pPr>
        <w:spacing w:line="360" w:lineRule="auto"/>
        <w:jc w:val="left"/>
        <w:rPr>
          <w:rFonts w:ascii="仿宋_GB2312" w:eastAsia="仿宋_GB2312" w:hAnsi="仿宋_GB2312" w:cs="仿宋_GB2312"/>
          <w:szCs w:val="21"/>
        </w:rPr>
      </w:pPr>
    </w:p>
    <w:p w:rsidR="00CC510E" w:rsidRDefault="004575EC">
      <w:pPr>
        <w:spacing w:line="440" w:lineRule="exact"/>
        <w:ind w:firstLineChars="100" w:firstLine="210"/>
        <w:rPr>
          <w:rFonts w:ascii="仿宋_GB2312" w:eastAsia="仿宋_GB2312" w:hAnsi="宋体"/>
          <w:bCs/>
          <w:szCs w:val="21"/>
        </w:rPr>
      </w:pPr>
      <w:r>
        <w:rPr>
          <w:rFonts w:ascii="仿宋_GB2312" w:eastAsia="仿宋_GB2312" w:hAnsi="宋体" w:hint="eastAsia"/>
          <w:bCs/>
          <w:szCs w:val="21"/>
        </w:rPr>
        <w:t>竞投人全称（公章）:</w:t>
      </w:r>
    </w:p>
    <w:p w:rsidR="00CC510E" w:rsidRDefault="004575EC">
      <w:pPr>
        <w:tabs>
          <w:tab w:val="left" w:pos="3600"/>
        </w:tabs>
        <w:spacing w:line="440" w:lineRule="exact"/>
        <w:ind w:firstLineChars="100" w:firstLine="210"/>
        <w:rPr>
          <w:rFonts w:ascii="仿宋_GB2312" w:eastAsia="仿宋_GB2312" w:hAnsi="宋体"/>
          <w:bCs/>
          <w:szCs w:val="21"/>
        </w:rPr>
      </w:pPr>
      <w:r>
        <w:rPr>
          <w:rFonts w:ascii="仿宋_GB2312" w:eastAsia="仿宋_GB2312" w:hAnsi="宋体" w:hint="eastAsia"/>
          <w:bCs/>
          <w:szCs w:val="21"/>
        </w:rPr>
        <w:t>法定代表人或其竞投人授权代表(</w:t>
      </w:r>
      <w:r>
        <w:rPr>
          <w:rFonts w:ascii="仿宋_GB2312" w:eastAsia="仿宋_GB2312" w:hAnsi="宋体" w:hint="eastAsia"/>
          <w:szCs w:val="21"/>
        </w:rPr>
        <w:t>签字</w:t>
      </w:r>
      <w:r>
        <w:rPr>
          <w:rFonts w:ascii="仿宋_GB2312" w:eastAsia="仿宋_GB2312" w:hAnsi="宋体" w:hint="eastAsia"/>
          <w:bCs/>
          <w:szCs w:val="21"/>
        </w:rPr>
        <w:t>)：</w:t>
      </w:r>
    </w:p>
    <w:p w:rsidR="00CC510E" w:rsidRDefault="004575EC">
      <w:pPr>
        <w:spacing w:before="120" w:after="120" w:line="440" w:lineRule="exact"/>
        <w:ind w:firstLineChars="100" w:firstLine="210"/>
        <w:rPr>
          <w:rFonts w:ascii="仿宋_GB2312" w:eastAsia="仿宋_GB2312" w:hAnsi="宋体"/>
          <w:bCs/>
          <w:szCs w:val="21"/>
        </w:rPr>
      </w:pPr>
      <w:r>
        <w:rPr>
          <w:rFonts w:ascii="仿宋_GB2312" w:eastAsia="仿宋_GB2312" w:hAnsi="宋体" w:hint="eastAsia"/>
          <w:bCs/>
          <w:szCs w:val="21"/>
        </w:rPr>
        <w:t>日    期：         年      月     日</w:t>
      </w:r>
    </w:p>
    <w:p w:rsidR="00CC510E" w:rsidRDefault="004575EC">
      <w:pPr>
        <w:rPr>
          <w:rFonts w:ascii="仿宋_GB2312" w:eastAsia="仿宋_GB2312"/>
          <w:szCs w:val="21"/>
        </w:rPr>
      </w:pPr>
      <w:r>
        <w:rPr>
          <w:rFonts w:ascii="仿宋_GB2312" w:eastAsia="仿宋_GB2312"/>
          <w:b/>
          <w:sz w:val="24"/>
        </w:rPr>
        <w:br w:type="page"/>
      </w:r>
      <w:r>
        <w:rPr>
          <w:rFonts w:ascii="仿宋_GB2312" w:eastAsia="仿宋_GB2312" w:hint="eastAsia"/>
          <w:sz w:val="24"/>
        </w:rPr>
        <w:lastRenderedPageBreak/>
        <w:t>附件5：其他资料</w:t>
      </w:r>
    </w:p>
    <w:p w:rsidR="00CC510E" w:rsidRDefault="004575EC">
      <w:pPr>
        <w:widowControl/>
        <w:spacing w:line="440" w:lineRule="exact"/>
        <w:ind w:leftChars="42" w:left="88"/>
        <w:rPr>
          <w:rFonts w:ascii="仿宋_GB2312" w:eastAsia="仿宋_GB2312"/>
        </w:rPr>
      </w:pPr>
      <w:r>
        <w:rPr>
          <w:rFonts w:ascii="仿宋_GB2312" w:eastAsia="仿宋_GB2312" w:hint="eastAsia"/>
        </w:rPr>
        <w:t xml:space="preserve">          </w:t>
      </w:r>
    </w:p>
    <w:p w:rsidR="00CC510E" w:rsidRDefault="004575EC">
      <w:pPr>
        <w:widowControl/>
        <w:spacing w:line="440" w:lineRule="exact"/>
        <w:ind w:leftChars="42" w:left="88"/>
        <w:rPr>
          <w:rFonts w:ascii="仿宋_GB2312" w:eastAsia="仿宋_GB2312"/>
        </w:rPr>
      </w:pPr>
      <w:r>
        <w:rPr>
          <w:rFonts w:ascii="仿宋_GB2312" w:eastAsia="仿宋_GB2312" w:hint="eastAsia"/>
          <w:sz w:val="28"/>
          <w:szCs w:val="28"/>
        </w:rPr>
        <w:t>1.企业营业执照复印件（盖章）</w:t>
      </w:r>
    </w:p>
    <w:p w:rsidR="00CC510E" w:rsidRDefault="004575EC">
      <w:pPr>
        <w:widowControl/>
        <w:spacing w:line="440" w:lineRule="exact"/>
        <w:jc w:val="left"/>
        <w:rPr>
          <w:rFonts w:ascii="仿宋_GB2312" w:eastAsia="仿宋_GB2312"/>
          <w:sz w:val="28"/>
          <w:szCs w:val="28"/>
        </w:rPr>
      </w:pPr>
      <w:r>
        <w:rPr>
          <w:rFonts w:ascii="仿宋_GB2312" w:eastAsia="仿宋_GB2312" w:hint="eastAsia"/>
          <w:sz w:val="28"/>
          <w:szCs w:val="28"/>
        </w:rPr>
        <w:t xml:space="preserve"> 2.企业资质证书复印件（如有）（盖章）</w:t>
      </w:r>
    </w:p>
    <w:p w:rsidR="00CC510E" w:rsidRDefault="004575EC">
      <w:pPr>
        <w:widowControl/>
        <w:spacing w:line="440" w:lineRule="exact"/>
        <w:jc w:val="left"/>
        <w:rPr>
          <w:rFonts w:ascii="仿宋_GB2312" w:eastAsia="仿宋_GB2312"/>
          <w:sz w:val="28"/>
          <w:szCs w:val="28"/>
        </w:rPr>
      </w:pPr>
      <w:r>
        <w:rPr>
          <w:rFonts w:ascii="仿宋_GB2312" w:eastAsia="仿宋_GB2312" w:hint="eastAsia"/>
          <w:sz w:val="28"/>
          <w:szCs w:val="28"/>
        </w:rPr>
        <w:t xml:space="preserve"> 3.其他企业综合资信资料（如有）……</w:t>
      </w:r>
    </w:p>
    <w:p w:rsidR="00CC510E" w:rsidRDefault="004575EC">
      <w:pPr>
        <w:widowControl/>
        <w:spacing w:line="440" w:lineRule="exact"/>
        <w:jc w:val="left"/>
        <w:rPr>
          <w:rFonts w:ascii="仿宋_GB2312" w:eastAsia="仿宋_GB2312"/>
          <w:sz w:val="28"/>
          <w:szCs w:val="28"/>
        </w:rPr>
      </w:pPr>
      <w:r>
        <w:rPr>
          <w:rFonts w:ascii="仿宋_GB2312" w:eastAsia="仿宋_GB2312" w:hint="eastAsia"/>
          <w:sz w:val="28"/>
          <w:szCs w:val="28"/>
        </w:rPr>
        <w:t xml:space="preserve"> 4.其他同类项目业绩情况资料……</w:t>
      </w:r>
    </w:p>
    <w:p w:rsidR="00CC510E" w:rsidRDefault="004575EC">
      <w:pPr>
        <w:widowControl/>
        <w:spacing w:line="440" w:lineRule="exact"/>
        <w:jc w:val="left"/>
        <w:rPr>
          <w:rFonts w:ascii="仿宋_GB2312" w:eastAsia="仿宋_GB2312"/>
          <w:sz w:val="28"/>
          <w:szCs w:val="28"/>
        </w:rPr>
      </w:pPr>
      <w:r>
        <w:rPr>
          <w:rFonts w:ascii="仿宋_GB2312" w:eastAsia="仿宋_GB2312" w:hint="eastAsia"/>
          <w:sz w:val="28"/>
          <w:szCs w:val="28"/>
        </w:rPr>
        <w:t xml:space="preserve">        </w:t>
      </w:r>
    </w:p>
    <w:p w:rsidR="00CC510E" w:rsidRDefault="004575EC">
      <w:pPr>
        <w:pStyle w:val="2"/>
        <w:jc w:val="center"/>
        <w:rPr>
          <w:rFonts w:ascii="宋体" w:eastAsia="宋体" w:hAnsi="宋体" w:cs="宋体"/>
        </w:rPr>
      </w:pPr>
      <w:bookmarkStart w:id="25" w:name="OLE_LINK1"/>
      <w:r>
        <w:rPr>
          <w:rFonts w:ascii="宋体" w:eastAsia="宋体" w:hAnsi="宋体" w:cs="宋体" w:hint="eastAsia"/>
        </w:rPr>
        <w:t>公司近两年同类项目业绩情况一览表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0"/>
        <w:gridCol w:w="1298"/>
        <w:gridCol w:w="3493"/>
        <w:gridCol w:w="1485"/>
        <w:gridCol w:w="1524"/>
      </w:tblGrid>
      <w:tr w:rsidR="00CC510E">
        <w:trPr>
          <w:trHeight w:val="1444"/>
          <w:jc w:val="center"/>
        </w:trPr>
        <w:tc>
          <w:tcPr>
            <w:tcW w:w="1000" w:type="dxa"/>
            <w:vAlign w:val="center"/>
          </w:tcPr>
          <w:p w:rsidR="00CC510E" w:rsidRDefault="004575EC">
            <w:pPr>
              <w:spacing w:line="400" w:lineRule="exact"/>
              <w:jc w:val="center"/>
              <w:rPr>
                <w:rFonts w:ascii="仿宋_GB2312" w:eastAsia="仿宋_GB2312"/>
                <w:b/>
                <w:bCs/>
                <w:sz w:val="24"/>
              </w:rPr>
            </w:pPr>
            <w:r>
              <w:rPr>
                <w:rFonts w:ascii="仿宋_GB2312" w:eastAsia="仿宋_GB2312" w:hint="eastAsia"/>
                <w:b/>
                <w:bCs/>
                <w:sz w:val="24"/>
              </w:rPr>
              <w:t>序号</w:t>
            </w:r>
          </w:p>
        </w:tc>
        <w:tc>
          <w:tcPr>
            <w:tcW w:w="1298" w:type="dxa"/>
            <w:vAlign w:val="center"/>
          </w:tcPr>
          <w:p w:rsidR="00CC510E" w:rsidRDefault="004575EC">
            <w:pPr>
              <w:spacing w:line="400" w:lineRule="exact"/>
              <w:jc w:val="center"/>
              <w:rPr>
                <w:rFonts w:ascii="仿宋_GB2312" w:eastAsia="仿宋_GB2312"/>
                <w:b/>
                <w:bCs/>
                <w:sz w:val="24"/>
              </w:rPr>
            </w:pPr>
            <w:r>
              <w:rPr>
                <w:rFonts w:ascii="仿宋_GB2312" w:eastAsia="仿宋_GB2312" w:hint="eastAsia"/>
                <w:b/>
                <w:bCs/>
                <w:sz w:val="24"/>
              </w:rPr>
              <w:t>采购人</w:t>
            </w:r>
          </w:p>
          <w:p w:rsidR="00CC510E" w:rsidRDefault="004575EC">
            <w:pPr>
              <w:spacing w:line="400" w:lineRule="exact"/>
              <w:jc w:val="center"/>
              <w:rPr>
                <w:rFonts w:ascii="仿宋_GB2312" w:eastAsia="仿宋_GB2312"/>
                <w:b/>
                <w:bCs/>
                <w:sz w:val="24"/>
              </w:rPr>
            </w:pPr>
            <w:r>
              <w:rPr>
                <w:rFonts w:ascii="仿宋_GB2312" w:eastAsia="仿宋_GB2312" w:hint="eastAsia"/>
                <w:b/>
                <w:bCs/>
                <w:sz w:val="24"/>
              </w:rPr>
              <w:t>名称</w:t>
            </w:r>
          </w:p>
        </w:tc>
        <w:tc>
          <w:tcPr>
            <w:tcW w:w="3493" w:type="dxa"/>
            <w:vAlign w:val="center"/>
          </w:tcPr>
          <w:p w:rsidR="00CC510E" w:rsidRDefault="004575EC">
            <w:pPr>
              <w:spacing w:line="400" w:lineRule="exact"/>
              <w:jc w:val="center"/>
              <w:rPr>
                <w:rFonts w:ascii="仿宋_GB2312" w:eastAsia="仿宋_GB2312"/>
                <w:b/>
                <w:bCs/>
                <w:sz w:val="24"/>
              </w:rPr>
            </w:pPr>
            <w:r>
              <w:rPr>
                <w:rFonts w:ascii="仿宋_GB2312" w:eastAsia="仿宋_GB2312" w:hint="eastAsia"/>
                <w:b/>
                <w:bCs/>
                <w:sz w:val="24"/>
              </w:rPr>
              <w:t>项目名称</w:t>
            </w:r>
          </w:p>
        </w:tc>
        <w:tc>
          <w:tcPr>
            <w:tcW w:w="1485" w:type="dxa"/>
            <w:vAlign w:val="center"/>
          </w:tcPr>
          <w:p w:rsidR="00CC510E" w:rsidRDefault="004575EC">
            <w:pPr>
              <w:spacing w:line="400" w:lineRule="exact"/>
              <w:jc w:val="center"/>
              <w:rPr>
                <w:rFonts w:ascii="仿宋_GB2312" w:eastAsia="仿宋_GB2312"/>
                <w:b/>
                <w:bCs/>
                <w:sz w:val="24"/>
              </w:rPr>
            </w:pPr>
            <w:r>
              <w:rPr>
                <w:rFonts w:ascii="仿宋_GB2312" w:eastAsia="仿宋_GB2312" w:hint="eastAsia"/>
                <w:b/>
                <w:bCs/>
                <w:sz w:val="24"/>
              </w:rPr>
              <w:t>合同总价</w:t>
            </w:r>
          </w:p>
          <w:p w:rsidR="00CC510E" w:rsidRDefault="004575EC">
            <w:pPr>
              <w:spacing w:line="400" w:lineRule="exact"/>
              <w:jc w:val="center"/>
              <w:rPr>
                <w:rFonts w:ascii="仿宋_GB2312" w:eastAsia="仿宋_GB2312"/>
                <w:b/>
                <w:bCs/>
                <w:sz w:val="24"/>
              </w:rPr>
            </w:pPr>
            <w:r>
              <w:rPr>
                <w:rFonts w:ascii="仿宋_GB2312" w:eastAsia="仿宋_GB2312" w:hint="eastAsia"/>
                <w:b/>
                <w:bCs/>
              </w:rPr>
              <w:t>（单位/万元）</w:t>
            </w:r>
          </w:p>
        </w:tc>
        <w:tc>
          <w:tcPr>
            <w:tcW w:w="1524" w:type="dxa"/>
            <w:vAlign w:val="center"/>
          </w:tcPr>
          <w:p w:rsidR="00CC510E" w:rsidRDefault="004575EC">
            <w:pPr>
              <w:spacing w:line="400" w:lineRule="exact"/>
              <w:jc w:val="center"/>
              <w:rPr>
                <w:rFonts w:ascii="仿宋_GB2312" w:eastAsia="仿宋_GB2312"/>
                <w:b/>
                <w:bCs/>
                <w:sz w:val="24"/>
              </w:rPr>
            </w:pPr>
            <w:r>
              <w:rPr>
                <w:rFonts w:ascii="仿宋_GB2312" w:eastAsia="仿宋_GB2312" w:hint="eastAsia"/>
                <w:b/>
                <w:bCs/>
                <w:sz w:val="24"/>
              </w:rPr>
              <w:t>项目时间</w:t>
            </w:r>
          </w:p>
        </w:tc>
      </w:tr>
      <w:tr w:rsidR="00CC510E">
        <w:trPr>
          <w:trHeight w:val="838"/>
          <w:jc w:val="center"/>
        </w:trPr>
        <w:tc>
          <w:tcPr>
            <w:tcW w:w="1000" w:type="dxa"/>
            <w:vAlign w:val="center"/>
          </w:tcPr>
          <w:p w:rsidR="00CC510E" w:rsidRDefault="004575EC">
            <w:pPr>
              <w:spacing w:line="360" w:lineRule="auto"/>
              <w:jc w:val="center"/>
              <w:rPr>
                <w:rFonts w:ascii="仿宋_GB2312" w:eastAsia="仿宋_GB2312"/>
                <w:sz w:val="28"/>
                <w:szCs w:val="28"/>
              </w:rPr>
            </w:pPr>
            <w:r>
              <w:rPr>
                <w:rFonts w:ascii="仿宋_GB2312" w:eastAsia="仿宋_GB2312" w:hint="eastAsia"/>
                <w:sz w:val="28"/>
                <w:szCs w:val="28"/>
              </w:rPr>
              <w:t>1</w:t>
            </w:r>
          </w:p>
        </w:tc>
        <w:tc>
          <w:tcPr>
            <w:tcW w:w="1298" w:type="dxa"/>
            <w:vAlign w:val="center"/>
          </w:tcPr>
          <w:p w:rsidR="00CC510E" w:rsidRDefault="00CC510E">
            <w:pPr>
              <w:spacing w:line="720" w:lineRule="auto"/>
              <w:jc w:val="center"/>
              <w:rPr>
                <w:rFonts w:ascii="仿宋_GB2312" w:eastAsia="仿宋_GB2312"/>
                <w:szCs w:val="21"/>
              </w:rPr>
            </w:pPr>
          </w:p>
        </w:tc>
        <w:tc>
          <w:tcPr>
            <w:tcW w:w="3493" w:type="dxa"/>
          </w:tcPr>
          <w:p w:rsidR="00CC510E" w:rsidRDefault="00CC510E">
            <w:pPr>
              <w:spacing w:line="400" w:lineRule="exact"/>
              <w:jc w:val="center"/>
              <w:rPr>
                <w:rFonts w:ascii="仿宋_GB2312" w:eastAsia="仿宋_GB2312"/>
                <w:szCs w:val="21"/>
              </w:rPr>
            </w:pPr>
          </w:p>
        </w:tc>
        <w:tc>
          <w:tcPr>
            <w:tcW w:w="1485" w:type="dxa"/>
            <w:vAlign w:val="center"/>
          </w:tcPr>
          <w:p w:rsidR="00CC510E" w:rsidRDefault="00CC510E">
            <w:pPr>
              <w:spacing w:line="400" w:lineRule="exact"/>
              <w:jc w:val="center"/>
              <w:rPr>
                <w:rFonts w:ascii="仿宋_GB2312" w:eastAsia="仿宋_GB2312"/>
                <w:szCs w:val="21"/>
              </w:rPr>
            </w:pPr>
          </w:p>
        </w:tc>
        <w:tc>
          <w:tcPr>
            <w:tcW w:w="1524" w:type="dxa"/>
            <w:vAlign w:val="center"/>
          </w:tcPr>
          <w:p w:rsidR="00CC510E" w:rsidRDefault="00CC510E">
            <w:pPr>
              <w:spacing w:line="400" w:lineRule="exact"/>
              <w:jc w:val="center"/>
              <w:rPr>
                <w:rFonts w:ascii="仿宋_GB2312" w:eastAsia="仿宋_GB2312"/>
                <w:szCs w:val="21"/>
              </w:rPr>
            </w:pPr>
          </w:p>
        </w:tc>
      </w:tr>
      <w:tr w:rsidR="00CC510E">
        <w:trPr>
          <w:trHeight w:val="838"/>
          <w:jc w:val="center"/>
        </w:trPr>
        <w:tc>
          <w:tcPr>
            <w:tcW w:w="1000" w:type="dxa"/>
            <w:vAlign w:val="center"/>
          </w:tcPr>
          <w:p w:rsidR="00CC510E" w:rsidRDefault="004575EC">
            <w:pPr>
              <w:spacing w:line="360" w:lineRule="auto"/>
              <w:jc w:val="center"/>
              <w:rPr>
                <w:rFonts w:ascii="仿宋_GB2312" w:eastAsia="仿宋_GB2312"/>
                <w:sz w:val="28"/>
                <w:szCs w:val="28"/>
              </w:rPr>
            </w:pPr>
            <w:r>
              <w:rPr>
                <w:rFonts w:ascii="仿宋_GB2312" w:eastAsia="仿宋_GB2312" w:hint="eastAsia"/>
                <w:sz w:val="28"/>
                <w:szCs w:val="28"/>
              </w:rPr>
              <w:t>2</w:t>
            </w:r>
          </w:p>
        </w:tc>
        <w:tc>
          <w:tcPr>
            <w:tcW w:w="1298" w:type="dxa"/>
            <w:vAlign w:val="center"/>
          </w:tcPr>
          <w:p w:rsidR="00CC510E" w:rsidRDefault="00CC510E">
            <w:pPr>
              <w:spacing w:line="720" w:lineRule="auto"/>
              <w:jc w:val="center"/>
              <w:rPr>
                <w:rFonts w:ascii="仿宋_GB2312" w:eastAsia="仿宋_GB2312"/>
                <w:szCs w:val="21"/>
              </w:rPr>
            </w:pPr>
          </w:p>
        </w:tc>
        <w:tc>
          <w:tcPr>
            <w:tcW w:w="3493" w:type="dxa"/>
          </w:tcPr>
          <w:p w:rsidR="00CC510E" w:rsidRDefault="00CC510E">
            <w:pPr>
              <w:spacing w:line="400" w:lineRule="exact"/>
              <w:jc w:val="center"/>
              <w:rPr>
                <w:rFonts w:ascii="仿宋_GB2312" w:eastAsia="仿宋_GB2312"/>
                <w:szCs w:val="21"/>
              </w:rPr>
            </w:pPr>
          </w:p>
        </w:tc>
        <w:tc>
          <w:tcPr>
            <w:tcW w:w="1485" w:type="dxa"/>
            <w:vAlign w:val="center"/>
          </w:tcPr>
          <w:p w:rsidR="00CC510E" w:rsidRDefault="00CC510E">
            <w:pPr>
              <w:spacing w:line="400" w:lineRule="exact"/>
              <w:jc w:val="center"/>
              <w:rPr>
                <w:rFonts w:ascii="仿宋_GB2312" w:eastAsia="仿宋_GB2312"/>
                <w:szCs w:val="21"/>
              </w:rPr>
            </w:pPr>
          </w:p>
        </w:tc>
        <w:tc>
          <w:tcPr>
            <w:tcW w:w="1524" w:type="dxa"/>
            <w:vAlign w:val="center"/>
          </w:tcPr>
          <w:p w:rsidR="00CC510E" w:rsidRDefault="00CC510E">
            <w:pPr>
              <w:spacing w:line="400" w:lineRule="exact"/>
              <w:jc w:val="center"/>
              <w:rPr>
                <w:rFonts w:ascii="仿宋_GB2312" w:eastAsia="仿宋_GB2312"/>
                <w:szCs w:val="21"/>
              </w:rPr>
            </w:pPr>
          </w:p>
        </w:tc>
      </w:tr>
      <w:tr w:rsidR="00CC510E">
        <w:trPr>
          <w:trHeight w:val="838"/>
          <w:jc w:val="center"/>
        </w:trPr>
        <w:tc>
          <w:tcPr>
            <w:tcW w:w="1000" w:type="dxa"/>
            <w:vAlign w:val="center"/>
          </w:tcPr>
          <w:p w:rsidR="00CC510E" w:rsidRDefault="004575EC">
            <w:pPr>
              <w:spacing w:line="360" w:lineRule="auto"/>
              <w:jc w:val="center"/>
              <w:rPr>
                <w:rFonts w:ascii="仿宋_GB2312" w:eastAsia="仿宋_GB2312"/>
                <w:sz w:val="28"/>
                <w:szCs w:val="28"/>
              </w:rPr>
            </w:pPr>
            <w:r>
              <w:rPr>
                <w:rFonts w:ascii="仿宋_GB2312" w:eastAsia="仿宋_GB2312" w:hint="eastAsia"/>
                <w:sz w:val="28"/>
                <w:szCs w:val="28"/>
              </w:rPr>
              <w:t>3</w:t>
            </w:r>
          </w:p>
        </w:tc>
        <w:tc>
          <w:tcPr>
            <w:tcW w:w="1298" w:type="dxa"/>
            <w:vAlign w:val="center"/>
          </w:tcPr>
          <w:p w:rsidR="00CC510E" w:rsidRDefault="00CC510E">
            <w:pPr>
              <w:spacing w:line="720" w:lineRule="auto"/>
              <w:jc w:val="center"/>
              <w:rPr>
                <w:rFonts w:ascii="仿宋_GB2312" w:eastAsia="仿宋_GB2312"/>
                <w:szCs w:val="21"/>
              </w:rPr>
            </w:pPr>
          </w:p>
        </w:tc>
        <w:tc>
          <w:tcPr>
            <w:tcW w:w="3493" w:type="dxa"/>
          </w:tcPr>
          <w:p w:rsidR="00CC510E" w:rsidRDefault="00CC510E">
            <w:pPr>
              <w:spacing w:line="400" w:lineRule="exact"/>
              <w:jc w:val="center"/>
              <w:rPr>
                <w:rFonts w:ascii="仿宋_GB2312" w:eastAsia="仿宋_GB2312"/>
                <w:szCs w:val="21"/>
              </w:rPr>
            </w:pPr>
          </w:p>
        </w:tc>
        <w:tc>
          <w:tcPr>
            <w:tcW w:w="1485" w:type="dxa"/>
            <w:vAlign w:val="center"/>
          </w:tcPr>
          <w:p w:rsidR="00CC510E" w:rsidRDefault="00CC510E">
            <w:pPr>
              <w:spacing w:line="400" w:lineRule="exact"/>
              <w:jc w:val="center"/>
              <w:rPr>
                <w:rFonts w:ascii="仿宋_GB2312" w:eastAsia="仿宋_GB2312"/>
                <w:szCs w:val="21"/>
              </w:rPr>
            </w:pPr>
          </w:p>
        </w:tc>
        <w:tc>
          <w:tcPr>
            <w:tcW w:w="1524" w:type="dxa"/>
            <w:vAlign w:val="center"/>
          </w:tcPr>
          <w:p w:rsidR="00CC510E" w:rsidRDefault="00CC510E">
            <w:pPr>
              <w:spacing w:line="400" w:lineRule="exact"/>
              <w:jc w:val="center"/>
              <w:rPr>
                <w:rFonts w:ascii="仿宋_GB2312" w:eastAsia="仿宋_GB2312"/>
                <w:szCs w:val="21"/>
              </w:rPr>
            </w:pPr>
          </w:p>
        </w:tc>
      </w:tr>
      <w:tr w:rsidR="00CC510E">
        <w:trPr>
          <w:trHeight w:val="838"/>
          <w:jc w:val="center"/>
        </w:trPr>
        <w:tc>
          <w:tcPr>
            <w:tcW w:w="1000" w:type="dxa"/>
            <w:vAlign w:val="center"/>
          </w:tcPr>
          <w:p w:rsidR="00CC510E" w:rsidRDefault="004575EC">
            <w:pPr>
              <w:spacing w:line="360" w:lineRule="auto"/>
              <w:jc w:val="center"/>
              <w:rPr>
                <w:rFonts w:ascii="仿宋_GB2312" w:eastAsia="仿宋_GB2312"/>
                <w:sz w:val="28"/>
                <w:szCs w:val="28"/>
              </w:rPr>
            </w:pPr>
            <w:r>
              <w:rPr>
                <w:rFonts w:ascii="仿宋_GB2312" w:eastAsia="仿宋_GB2312" w:hint="eastAsia"/>
                <w:sz w:val="28"/>
                <w:szCs w:val="28"/>
              </w:rPr>
              <w:t>4</w:t>
            </w:r>
          </w:p>
        </w:tc>
        <w:tc>
          <w:tcPr>
            <w:tcW w:w="1298" w:type="dxa"/>
            <w:vAlign w:val="center"/>
          </w:tcPr>
          <w:p w:rsidR="00CC510E" w:rsidRDefault="00CC510E">
            <w:pPr>
              <w:spacing w:line="720" w:lineRule="auto"/>
              <w:jc w:val="center"/>
              <w:rPr>
                <w:rFonts w:ascii="仿宋_GB2312" w:eastAsia="仿宋_GB2312"/>
                <w:szCs w:val="21"/>
              </w:rPr>
            </w:pPr>
          </w:p>
        </w:tc>
        <w:tc>
          <w:tcPr>
            <w:tcW w:w="3493" w:type="dxa"/>
          </w:tcPr>
          <w:p w:rsidR="00CC510E" w:rsidRDefault="00CC510E">
            <w:pPr>
              <w:spacing w:line="400" w:lineRule="exact"/>
              <w:jc w:val="center"/>
              <w:rPr>
                <w:rFonts w:ascii="仿宋_GB2312" w:eastAsia="仿宋_GB2312"/>
                <w:szCs w:val="21"/>
              </w:rPr>
            </w:pPr>
          </w:p>
        </w:tc>
        <w:tc>
          <w:tcPr>
            <w:tcW w:w="1485" w:type="dxa"/>
            <w:vAlign w:val="center"/>
          </w:tcPr>
          <w:p w:rsidR="00CC510E" w:rsidRDefault="00CC510E">
            <w:pPr>
              <w:spacing w:line="400" w:lineRule="exact"/>
              <w:jc w:val="center"/>
              <w:rPr>
                <w:rFonts w:ascii="仿宋_GB2312" w:eastAsia="仿宋_GB2312"/>
                <w:szCs w:val="21"/>
              </w:rPr>
            </w:pPr>
          </w:p>
        </w:tc>
        <w:tc>
          <w:tcPr>
            <w:tcW w:w="1524" w:type="dxa"/>
            <w:vAlign w:val="center"/>
          </w:tcPr>
          <w:p w:rsidR="00CC510E" w:rsidRDefault="00CC510E">
            <w:pPr>
              <w:spacing w:line="400" w:lineRule="exact"/>
              <w:jc w:val="center"/>
              <w:rPr>
                <w:rFonts w:ascii="仿宋_GB2312" w:eastAsia="仿宋_GB2312"/>
                <w:szCs w:val="21"/>
              </w:rPr>
            </w:pPr>
          </w:p>
        </w:tc>
      </w:tr>
      <w:tr w:rsidR="00CC510E">
        <w:trPr>
          <w:trHeight w:val="848"/>
          <w:jc w:val="center"/>
        </w:trPr>
        <w:tc>
          <w:tcPr>
            <w:tcW w:w="1000" w:type="dxa"/>
            <w:vAlign w:val="center"/>
          </w:tcPr>
          <w:p w:rsidR="00CC510E" w:rsidRDefault="004575EC">
            <w:pPr>
              <w:spacing w:line="360" w:lineRule="auto"/>
              <w:jc w:val="center"/>
              <w:rPr>
                <w:rFonts w:ascii="仿宋_GB2312" w:eastAsia="仿宋_GB2312"/>
                <w:sz w:val="28"/>
                <w:szCs w:val="28"/>
              </w:rPr>
            </w:pPr>
            <w:r>
              <w:rPr>
                <w:rFonts w:ascii="仿宋_GB2312" w:eastAsia="仿宋_GB2312" w:hint="eastAsia"/>
                <w:sz w:val="28"/>
                <w:szCs w:val="28"/>
              </w:rPr>
              <w:t>5</w:t>
            </w:r>
          </w:p>
        </w:tc>
        <w:tc>
          <w:tcPr>
            <w:tcW w:w="1298" w:type="dxa"/>
            <w:vAlign w:val="center"/>
          </w:tcPr>
          <w:p w:rsidR="00CC510E" w:rsidRDefault="00CC510E">
            <w:pPr>
              <w:spacing w:line="720" w:lineRule="auto"/>
              <w:jc w:val="center"/>
              <w:rPr>
                <w:rFonts w:ascii="仿宋_GB2312" w:eastAsia="仿宋_GB2312"/>
                <w:szCs w:val="21"/>
              </w:rPr>
            </w:pPr>
          </w:p>
        </w:tc>
        <w:tc>
          <w:tcPr>
            <w:tcW w:w="3493" w:type="dxa"/>
          </w:tcPr>
          <w:p w:rsidR="00CC510E" w:rsidRDefault="00CC510E">
            <w:pPr>
              <w:spacing w:line="400" w:lineRule="exact"/>
              <w:jc w:val="center"/>
              <w:rPr>
                <w:rFonts w:ascii="仿宋_GB2312" w:eastAsia="仿宋_GB2312"/>
                <w:szCs w:val="21"/>
              </w:rPr>
            </w:pPr>
          </w:p>
        </w:tc>
        <w:tc>
          <w:tcPr>
            <w:tcW w:w="1485" w:type="dxa"/>
            <w:vAlign w:val="center"/>
          </w:tcPr>
          <w:p w:rsidR="00CC510E" w:rsidRDefault="00CC510E">
            <w:pPr>
              <w:spacing w:line="400" w:lineRule="exact"/>
              <w:jc w:val="center"/>
              <w:rPr>
                <w:rFonts w:ascii="仿宋_GB2312" w:eastAsia="仿宋_GB2312"/>
                <w:szCs w:val="21"/>
              </w:rPr>
            </w:pPr>
          </w:p>
        </w:tc>
        <w:tc>
          <w:tcPr>
            <w:tcW w:w="1524" w:type="dxa"/>
            <w:vAlign w:val="center"/>
          </w:tcPr>
          <w:p w:rsidR="00CC510E" w:rsidRDefault="00CC510E">
            <w:pPr>
              <w:spacing w:line="400" w:lineRule="exact"/>
              <w:jc w:val="center"/>
              <w:rPr>
                <w:rFonts w:ascii="仿宋_GB2312" w:eastAsia="仿宋_GB2312"/>
                <w:szCs w:val="21"/>
              </w:rPr>
            </w:pPr>
          </w:p>
        </w:tc>
      </w:tr>
    </w:tbl>
    <w:p w:rsidR="00CC510E" w:rsidRDefault="00CC510E">
      <w:pPr>
        <w:spacing w:line="360" w:lineRule="auto"/>
        <w:rPr>
          <w:rFonts w:ascii="仿宋_GB2312" w:eastAsia="仿宋_GB2312" w:hAnsi="宋体"/>
          <w:szCs w:val="21"/>
        </w:rPr>
      </w:pPr>
    </w:p>
    <w:p w:rsidR="00CC510E" w:rsidRDefault="004575EC">
      <w:pPr>
        <w:spacing w:line="360" w:lineRule="auto"/>
        <w:rPr>
          <w:rFonts w:ascii="仿宋_GB2312" w:eastAsia="仿宋_GB2312" w:hAnsi="宋体"/>
          <w:szCs w:val="21"/>
        </w:rPr>
      </w:pPr>
      <w:r>
        <w:rPr>
          <w:rFonts w:ascii="仿宋_GB2312" w:eastAsia="仿宋_GB2312" w:hAnsi="宋体" w:hint="eastAsia"/>
          <w:szCs w:val="21"/>
        </w:rPr>
        <w:t>注：请附上同类业绩评价证明资料（如中标通知书、合同等），评审细则另有要求的，按评审细则提供。</w:t>
      </w:r>
    </w:p>
    <w:p w:rsidR="00CC510E" w:rsidRDefault="00CC510E">
      <w:pPr>
        <w:spacing w:line="440" w:lineRule="exact"/>
        <w:rPr>
          <w:rFonts w:ascii="仿宋_GB2312" w:eastAsia="仿宋_GB2312" w:hAnsi="宋体"/>
          <w:bCs/>
          <w:sz w:val="24"/>
        </w:rPr>
      </w:pPr>
      <w:bookmarkStart w:id="26" w:name="_Toc223939114"/>
      <w:bookmarkStart w:id="27" w:name="_Toc334797776"/>
      <w:bookmarkStart w:id="28" w:name="_Toc225565960"/>
      <w:bookmarkStart w:id="29" w:name="_Toc245819142"/>
      <w:bookmarkStart w:id="30" w:name="_Toc238282344"/>
      <w:bookmarkStart w:id="31" w:name="_Toc224435734"/>
      <w:bookmarkStart w:id="32" w:name="_Toc42951056"/>
      <w:bookmarkStart w:id="33" w:name="_Toc228644985"/>
      <w:bookmarkStart w:id="34" w:name="_Toc228899514"/>
      <w:bookmarkEnd w:id="25"/>
    </w:p>
    <w:bookmarkEnd w:id="26"/>
    <w:bookmarkEnd w:id="27"/>
    <w:bookmarkEnd w:id="28"/>
    <w:bookmarkEnd w:id="29"/>
    <w:bookmarkEnd w:id="30"/>
    <w:bookmarkEnd w:id="31"/>
    <w:bookmarkEnd w:id="32"/>
    <w:bookmarkEnd w:id="33"/>
    <w:bookmarkEnd w:id="34"/>
    <w:p w:rsidR="00CC510E" w:rsidRDefault="004575EC">
      <w:pPr>
        <w:spacing w:line="440" w:lineRule="exact"/>
        <w:rPr>
          <w:rFonts w:ascii="仿宋_GB2312" w:eastAsia="仿宋_GB2312" w:hAnsi="宋体"/>
          <w:bCs/>
          <w:szCs w:val="21"/>
        </w:rPr>
      </w:pPr>
      <w:r>
        <w:rPr>
          <w:rFonts w:ascii="仿宋_GB2312" w:eastAsia="仿宋_GB2312" w:hAnsi="宋体" w:hint="eastAsia"/>
          <w:bCs/>
          <w:szCs w:val="21"/>
        </w:rPr>
        <w:t>竞投人全称（公章）:</w:t>
      </w:r>
    </w:p>
    <w:p w:rsidR="00CC510E" w:rsidRDefault="004575EC">
      <w:pPr>
        <w:tabs>
          <w:tab w:val="left" w:pos="3600"/>
        </w:tabs>
        <w:spacing w:line="440" w:lineRule="exact"/>
        <w:rPr>
          <w:rFonts w:ascii="仿宋_GB2312" w:eastAsia="仿宋_GB2312" w:hAnsi="宋体"/>
          <w:bCs/>
          <w:szCs w:val="21"/>
        </w:rPr>
      </w:pPr>
      <w:r>
        <w:rPr>
          <w:rFonts w:ascii="仿宋_GB2312" w:eastAsia="仿宋_GB2312" w:hAnsi="宋体" w:hint="eastAsia"/>
          <w:bCs/>
          <w:szCs w:val="21"/>
        </w:rPr>
        <w:t>法定代表人或其竞投人授权代表(</w:t>
      </w:r>
      <w:r>
        <w:rPr>
          <w:rFonts w:ascii="仿宋_GB2312" w:eastAsia="仿宋_GB2312" w:hAnsi="宋体" w:hint="eastAsia"/>
          <w:szCs w:val="21"/>
        </w:rPr>
        <w:t>签字</w:t>
      </w:r>
      <w:r>
        <w:rPr>
          <w:rFonts w:ascii="仿宋_GB2312" w:eastAsia="仿宋_GB2312" w:hAnsi="宋体" w:hint="eastAsia"/>
          <w:bCs/>
          <w:szCs w:val="21"/>
        </w:rPr>
        <w:t>)：</w:t>
      </w:r>
    </w:p>
    <w:p w:rsidR="00CC510E" w:rsidRDefault="004575EC">
      <w:pPr>
        <w:widowControl/>
        <w:spacing w:before="120" w:after="120" w:line="440" w:lineRule="exact"/>
        <w:rPr>
          <w:rFonts w:ascii="仿宋_GB2312" w:eastAsia="仿宋_GB2312"/>
          <w:b/>
          <w:sz w:val="28"/>
          <w:szCs w:val="28"/>
        </w:rPr>
      </w:pPr>
      <w:r>
        <w:rPr>
          <w:rFonts w:ascii="仿宋_GB2312" w:eastAsia="仿宋_GB2312" w:hAnsi="宋体" w:hint="eastAsia"/>
          <w:bCs/>
          <w:szCs w:val="21"/>
        </w:rPr>
        <w:t>日    期：         年      月     日</w:t>
      </w:r>
    </w:p>
    <w:sectPr w:rsidR="00CC51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E34" w:rsidRDefault="00B87E34" w:rsidP="00BC1B67">
      <w:r>
        <w:separator/>
      </w:r>
    </w:p>
  </w:endnote>
  <w:endnote w:type="continuationSeparator" w:id="0">
    <w:p w:rsidR="00B87E34" w:rsidRDefault="00B87E34" w:rsidP="00BC1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dobe 楷体 Std R">
    <w:altName w:val="宋体"/>
    <w:charset w:val="86"/>
    <w:family w:val="roman"/>
    <w:pitch w:val="default"/>
    <w:sig w:usb0="00000207" w:usb1="0A0F1810" w:usb2="00000016" w:usb3="00000000" w:csb0="00060007"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E34" w:rsidRDefault="00B87E34" w:rsidP="00BC1B67">
      <w:r>
        <w:separator/>
      </w:r>
    </w:p>
  </w:footnote>
  <w:footnote w:type="continuationSeparator" w:id="0">
    <w:p w:rsidR="00B87E34" w:rsidRDefault="00B87E34" w:rsidP="00BC1B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6EF9B6"/>
    <w:multiLevelType w:val="singleLevel"/>
    <w:tmpl w:val="BE6EF9B6"/>
    <w:lvl w:ilvl="0">
      <w:start w:val="1"/>
      <w:numFmt w:val="decimal"/>
      <w:suff w:val="nothing"/>
      <w:lvlText w:val="%1、"/>
      <w:lvlJc w:val="left"/>
    </w:lvl>
  </w:abstractNum>
  <w:abstractNum w:abstractNumId="1">
    <w:nsid w:val="0000000A"/>
    <w:multiLevelType w:val="multilevel"/>
    <w:tmpl w:val="0000000A"/>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B933D1F"/>
    <w:multiLevelType w:val="multilevel"/>
    <w:tmpl w:val="0B933D1F"/>
    <w:lvl w:ilvl="0">
      <w:start w:val="1"/>
      <w:numFmt w:val="decimal"/>
      <w:lvlText w:val="%1."/>
      <w:lvlJc w:val="left"/>
      <w:pPr>
        <w:ind w:left="980" w:hanging="420"/>
      </w:pPr>
      <w:rPr>
        <w:rFonts w:hint="eastAsia"/>
        <w:b w:val="0"/>
        <w:i w:val="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nsid w:val="22C81070"/>
    <w:multiLevelType w:val="multilevel"/>
    <w:tmpl w:val="22C81070"/>
    <w:lvl w:ilvl="0">
      <w:start w:val="1"/>
      <w:numFmt w:val="decimal"/>
      <w:lvlText w:val="%1."/>
      <w:lvlJc w:val="left"/>
      <w:pPr>
        <w:ind w:left="1120" w:hanging="420"/>
      </w:pPr>
      <w:rPr>
        <w:rFonts w:hint="eastAsia"/>
        <w:b w:val="0"/>
        <w:i w:val="0"/>
      </w:rPr>
    </w:lvl>
    <w:lvl w:ilvl="1">
      <w:start w:val="1"/>
      <w:numFmt w:val="lowerLetter"/>
      <w:lvlText w:val="%2)"/>
      <w:lvlJc w:val="left"/>
      <w:pPr>
        <w:ind w:left="1540" w:hanging="420"/>
      </w:pPr>
    </w:lvl>
    <w:lvl w:ilvl="2">
      <w:start w:val="1"/>
      <w:numFmt w:val="lowerRoman"/>
      <w:lvlText w:val="%3."/>
      <w:lvlJc w:val="right"/>
      <w:pPr>
        <w:ind w:left="1960" w:hanging="420"/>
      </w:pPr>
    </w:lvl>
    <w:lvl w:ilvl="3">
      <w:start w:val="1"/>
      <w:numFmt w:val="decimal"/>
      <w:lvlText w:val="%4."/>
      <w:lvlJc w:val="left"/>
      <w:pPr>
        <w:ind w:left="2380" w:hanging="420"/>
      </w:pPr>
    </w:lvl>
    <w:lvl w:ilvl="4">
      <w:start w:val="1"/>
      <w:numFmt w:val="lowerLetter"/>
      <w:lvlText w:val="%5)"/>
      <w:lvlJc w:val="left"/>
      <w:pPr>
        <w:ind w:left="2800" w:hanging="420"/>
      </w:pPr>
    </w:lvl>
    <w:lvl w:ilvl="5">
      <w:start w:val="1"/>
      <w:numFmt w:val="lowerRoman"/>
      <w:lvlText w:val="%6."/>
      <w:lvlJc w:val="right"/>
      <w:pPr>
        <w:ind w:left="3220" w:hanging="420"/>
      </w:pPr>
    </w:lvl>
    <w:lvl w:ilvl="6">
      <w:start w:val="1"/>
      <w:numFmt w:val="decimal"/>
      <w:lvlText w:val="%7."/>
      <w:lvlJc w:val="left"/>
      <w:pPr>
        <w:ind w:left="3640" w:hanging="420"/>
      </w:pPr>
    </w:lvl>
    <w:lvl w:ilvl="7">
      <w:start w:val="1"/>
      <w:numFmt w:val="lowerLetter"/>
      <w:lvlText w:val="%8)"/>
      <w:lvlJc w:val="left"/>
      <w:pPr>
        <w:ind w:left="4060" w:hanging="420"/>
      </w:pPr>
    </w:lvl>
    <w:lvl w:ilvl="8">
      <w:start w:val="1"/>
      <w:numFmt w:val="lowerRoman"/>
      <w:lvlText w:val="%9."/>
      <w:lvlJc w:val="right"/>
      <w:pPr>
        <w:ind w:left="4480" w:hanging="420"/>
      </w:pPr>
    </w:lvl>
  </w:abstractNum>
  <w:abstractNum w:abstractNumId="4">
    <w:nsid w:val="24FE50B9"/>
    <w:multiLevelType w:val="multilevel"/>
    <w:tmpl w:val="24FE50B9"/>
    <w:lvl w:ilvl="0">
      <w:start w:val="1"/>
      <w:numFmt w:val="decimal"/>
      <w:lvlText w:val="%1."/>
      <w:lvlJc w:val="left"/>
      <w:pPr>
        <w:ind w:left="1120" w:hanging="420"/>
      </w:pPr>
      <w:rPr>
        <w:rFonts w:hint="eastAsia"/>
        <w:b w:val="0"/>
        <w:i w:val="0"/>
      </w:rPr>
    </w:lvl>
    <w:lvl w:ilvl="1">
      <w:start w:val="1"/>
      <w:numFmt w:val="lowerLetter"/>
      <w:lvlText w:val="%2)"/>
      <w:lvlJc w:val="left"/>
      <w:pPr>
        <w:ind w:left="1540" w:hanging="420"/>
      </w:pPr>
    </w:lvl>
    <w:lvl w:ilvl="2">
      <w:start w:val="1"/>
      <w:numFmt w:val="lowerRoman"/>
      <w:lvlText w:val="%3."/>
      <w:lvlJc w:val="right"/>
      <w:pPr>
        <w:ind w:left="1960" w:hanging="420"/>
      </w:pPr>
    </w:lvl>
    <w:lvl w:ilvl="3">
      <w:start w:val="1"/>
      <w:numFmt w:val="decimal"/>
      <w:lvlText w:val="%4."/>
      <w:lvlJc w:val="left"/>
      <w:pPr>
        <w:ind w:left="2380" w:hanging="420"/>
      </w:pPr>
    </w:lvl>
    <w:lvl w:ilvl="4">
      <w:start w:val="1"/>
      <w:numFmt w:val="lowerLetter"/>
      <w:lvlText w:val="%5)"/>
      <w:lvlJc w:val="left"/>
      <w:pPr>
        <w:ind w:left="2800" w:hanging="420"/>
      </w:pPr>
    </w:lvl>
    <w:lvl w:ilvl="5">
      <w:start w:val="1"/>
      <w:numFmt w:val="lowerRoman"/>
      <w:lvlText w:val="%6."/>
      <w:lvlJc w:val="right"/>
      <w:pPr>
        <w:ind w:left="3220" w:hanging="420"/>
      </w:pPr>
    </w:lvl>
    <w:lvl w:ilvl="6">
      <w:start w:val="1"/>
      <w:numFmt w:val="decimal"/>
      <w:lvlText w:val="%7."/>
      <w:lvlJc w:val="left"/>
      <w:pPr>
        <w:ind w:left="3640" w:hanging="420"/>
      </w:pPr>
    </w:lvl>
    <w:lvl w:ilvl="7">
      <w:start w:val="1"/>
      <w:numFmt w:val="lowerLetter"/>
      <w:lvlText w:val="%8)"/>
      <w:lvlJc w:val="left"/>
      <w:pPr>
        <w:ind w:left="4060" w:hanging="420"/>
      </w:pPr>
    </w:lvl>
    <w:lvl w:ilvl="8">
      <w:start w:val="1"/>
      <w:numFmt w:val="lowerRoman"/>
      <w:lvlText w:val="%9."/>
      <w:lvlJc w:val="right"/>
      <w:pPr>
        <w:ind w:left="4480" w:hanging="420"/>
      </w:pPr>
    </w:lvl>
  </w:abstractNum>
  <w:abstractNum w:abstractNumId="5">
    <w:nsid w:val="41412C6D"/>
    <w:multiLevelType w:val="multilevel"/>
    <w:tmpl w:val="41412C6D"/>
    <w:lvl w:ilvl="0">
      <w:start w:val="1"/>
      <w:numFmt w:val="decimal"/>
      <w:lvlText w:val="%1."/>
      <w:lvlJc w:val="left"/>
      <w:pPr>
        <w:ind w:left="980" w:hanging="420"/>
      </w:pPr>
      <w:rPr>
        <w:rFonts w:hint="eastAsia"/>
        <w:b w:val="0"/>
        <w:i w:val="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4A0B3BC3"/>
    <w:multiLevelType w:val="multilevel"/>
    <w:tmpl w:val="4A0B3BC3"/>
    <w:lvl w:ilvl="0">
      <w:start w:val="1"/>
      <w:numFmt w:val="decimal"/>
      <w:lvlText w:val="%1."/>
      <w:lvlJc w:val="left"/>
      <w:pPr>
        <w:ind w:left="980" w:hanging="420"/>
      </w:pPr>
      <w:rPr>
        <w:rFonts w:hint="eastAsia"/>
        <w:b w:val="0"/>
        <w:i w:val="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5285C879"/>
    <w:multiLevelType w:val="singleLevel"/>
    <w:tmpl w:val="5285C879"/>
    <w:lvl w:ilvl="0">
      <w:start w:val="1"/>
      <w:numFmt w:val="decimal"/>
      <w:lvlText w:val="%1."/>
      <w:lvlJc w:val="left"/>
      <w:pPr>
        <w:tabs>
          <w:tab w:val="left" w:pos="425"/>
        </w:tabs>
        <w:ind w:left="425" w:hanging="425"/>
      </w:pPr>
      <w:rPr>
        <w:rFonts w:hint="default"/>
      </w:rPr>
    </w:lvl>
  </w:abstractNum>
  <w:abstractNum w:abstractNumId="8">
    <w:nsid w:val="5FED600C"/>
    <w:multiLevelType w:val="multilevel"/>
    <w:tmpl w:val="5FED600C"/>
    <w:lvl w:ilvl="0">
      <w:start w:val="1"/>
      <w:numFmt w:val="decimal"/>
      <w:lvlText w:val="%1."/>
      <w:lvlJc w:val="left"/>
      <w:pPr>
        <w:ind w:left="980" w:hanging="420"/>
      </w:pPr>
      <w:rPr>
        <w:rFonts w:hint="eastAsia"/>
        <w:b w:val="0"/>
        <w:i w:val="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nsid w:val="618627BF"/>
    <w:multiLevelType w:val="multilevel"/>
    <w:tmpl w:val="618627BF"/>
    <w:lvl w:ilvl="0">
      <w:start w:val="1"/>
      <w:numFmt w:val="decimal"/>
      <w:lvlText w:val="%1."/>
      <w:lvlJc w:val="left"/>
      <w:pPr>
        <w:ind w:left="980" w:hanging="420"/>
      </w:pPr>
      <w:rPr>
        <w:rFonts w:hint="eastAsia"/>
        <w:b w:val="0"/>
        <w:i w:val="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0">
    <w:nsid w:val="751C7DA2"/>
    <w:multiLevelType w:val="multilevel"/>
    <w:tmpl w:val="751C7DA2"/>
    <w:lvl w:ilvl="0">
      <w:start w:val="1"/>
      <w:numFmt w:val="decimal"/>
      <w:lvlText w:val="（%1）"/>
      <w:lvlJc w:val="left"/>
      <w:pPr>
        <w:ind w:left="980" w:hanging="420"/>
      </w:pPr>
      <w:rPr>
        <w:rFonts w:hint="eastAsia"/>
        <w:b w:val="0"/>
        <w:i w:val="0"/>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1">
    <w:nsid w:val="7EA440F0"/>
    <w:multiLevelType w:val="multilevel"/>
    <w:tmpl w:val="7EA440F0"/>
    <w:lvl w:ilvl="0">
      <w:start w:val="1"/>
      <w:numFmt w:val="decimal"/>
      <w:lvlText w:val="%1."/>
      <w:lvlJc w:val="left"/>
      <w:pPr>
        <w:ind w:left="360" w:hanging="360"/>
      </w:pPr>
      <w:rPr>
        <w:rFonts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1"/>
  </w:num>
  <w:num w:numId="2">
    <w:abstractNumId w:val="3"/>
  </w:num>
  <w:num w:numId="3">
    <w:abstractNumId w:val="4"/>
  </w:num>
  <w:num w:numId="4">
    <w:abstractNumId w:val="6"/>
  </w:num>
  <w:num w:numId="5">
    <w:abstractNumId w:val="8"/>
  </w:num>
  <w:num w:numId="6">
    <w:abstractNumId w:val="2"/>
  </w:num>
  <w:num w:numId="7">
    <w:abstractNumId w:val="10"/>
  </w:num>
  <w:num w:numId="8">
    <w:abstractNumId w:val="5"/>
  </w:num>
  <w:num w:numId="9">
    <w:abstractNumId w:val="9"/>
  </w:num>
  <w:num w:numId="10">
    <w:abstractNumId w:val="1"/>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27B"/>
    <w:rsid w:val="00033F48"/>
    <w:rsid w:val="00073D41"/>
    <w:rsid w:val="002270D0"/>
    <w:rsid w:val="00276EBF"/>
    <w:rsid w:val="00343F5C"/>
    <w:rsid w:val="003F3EAC"/>
    <w:rsid w:val="004521B7"/>
    <w:rsid w:val="004575EC"/>
    <w:rsid w:val="00556797"/>
    <w:rsid w:val="005D6334"/>
    <w:rsid w:val="005E73A7"/>
    <w:rsid w:val="00612376"/>
    <w:rsid w:val="00616977"/>
    <w:rsid w:val="006F46AA"/>
    <w:rsid w:val="0072258B"/>
    <w:rsid w:val="00770BB7"/>
    <w:rsid w:val="007870CE"/>
    <w:rsid w:val="00797F8E"/>
    <w:rsid w:val="007A74E0"/>
    <w:rsid w:val="007C1CC1"/>
    <w:rsid w:val="007D6E20"/>
    <w:rsid w:val="008F688A"/>
    <w:rsid w:val="009726F2"/>
    <w:rsid w:val="00995D25"/>
    <w:rsid w:val="009B3457"/>
    <w:rsid w:val="00A310AB"/>
    <w:rsid w:val="00A7327B"/>
    <w:rsid w:val="00A84E79"/>
    <w:rsid w:val="00AA5458"/>
    <w:rsid w:val="00AD11B0"/>
    <w:rsid w:val="00AD65BD"/>
    <w:rsid w:val="00B87E34"/>
    <w:rsid w:val="00BC1B67"/>
    <w:rsid w:val="00CA39FE"/>
    <w:rsid w:val="00CC1E84"/>
    <w:rsid w:val="00CC510E"/>
    <w:rsid w:val="00CC794A"/>
    <w:rsid w:val="00D419D7"/>
    <w:rsid w:val="00E2550B"/>
    <w:rsid w:val="00E52182"/>
    <w:rsid w:val="00EC6A86"/>
    <w:rsid w:val="1EEF4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pPr>
      <w:jc w:val="left"/>
    </w:pPr>
    <w:rPr>
      <w:rFonts w:asciiTheme="minorHAnsi" w:hAnsiTheme="minorHAnsi" w:cstheme="minorBidi"/>
    </w:rPr>
  </w:style>
  <w:style w:type="paragraph" w:styleId="a4">
    <w:name w:val="Body Text"/>
    <w:basedOn w:val="a"/>
    <w:link w:val="Char0"/>
    <w:uiPriority w:val="99"/>
    <w:unhideWhenUsed/>
    <w:pPr>
      <w:spacing w:after="120"/>
    </w:pPr>
  </w:style>
  <w:style w:type="paragraph" w:styleId="a5">
    <w:name w:val="Body Text Indent"/>
    <w:basedOn w:val="a"/>
    <w:link w:val="Char1"/>
    <w:pPr>
      <w:ind w:firstLine="570"/>
    </w:pPr>
    <w:rPr>
      <w:rFonts w:ascii="宋体" w:hAnsi="宋体" w:cstheme="minorBidi"/>
      <w:sz w:val="28"/>
      <w:szCs w:val="22"/>
    </w:rPr>
  </w:style>
  <w:style w:type="paragraph" w:styleId="a6">
    <w:name w:val="Plain Text"/>
    <w:basedOn w:val="a"/>
    <w:link w:val="Char2"/>
    <w:pPr>
      <w:spacing w:line="360" w:lineRule="auto"/>
      <w:ind w:firstLine="510"/>
    </w:pPr>
    <w:rPr>
      <w:rFonts w:ascii="宋体" w:hAnsi="Courier New" w:cstheme="minorBidi"/>
      <w:sz w:val="24"/>
      <w:szCs w:val="22"/>
    </w:rPr>
  </w:style>
  <w:style w:type="paragraph" w:styleId="a7">
    <w:name w:val="Balloon Text"/>
    <w:basedOn w:val="a"/>
    <w:link w:val="Char3"/>
    <w:uiPriority w:val="99"/>
    <w:semiHidden/>
    <w:unhideWhenUsed/>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character" w:styleId="aa">
    <w:name w:val="annotation reference"/>
    <w:basedOn w:val="a0"/>
    <w:uiPriority w:val="99"/>
    <w:semiHidden/>
    <w:unhideWhenUsed/>
    <w:rPr>
      <w:sz w:val="21"/>
      <w:szCs w:val="21"/>
    </w:rPr>
  </w:style>
  <w:style w:type="character" w:customStyle="1" w:styleId="Char5">
    <w:name w:val="页眉 Char"/>
    <w:basedOn w:val="a0"/>
    <w:link w:val="a9"/>
    <w:uiPriority w:val="99"/>
    <w:qFormat/>
    <w:rPr>
      <w:sz w:val="18"/>
      <w:szCs w:val="18"/>
    </w:rPr>
  </w:style>
  <w:style w:type="character" w:customStyle="1" w:styleId="Char4">
    <w:name w:val="页脚 Char"/>
    <w:basedOn w:val="a0"/>
    <w:link w:val="a8"/>
    <w:uiPriority w:val="99"/>
    <w:qFormat/>
    <w:rPr>
      <w:sz w:val="18"/>
      <w:szCs w:val="18"/>
    </w:rPr>
  </w:style>
  <w:style w:type="character" w:customStyle="1" w:styleId="1Char">
    <w:name w:val="标题 1 Char"/>
    <w:basedOn w:val="a0"/>
    <w:link w:val="1"/>
    <w:rPr>
      <w:rFonts w:ascii="Times New Roman" w:eastAsia="宋体" w:hAnsi="Times New Roman" w:cs="Times New Roman"/>
      <w:b/>
      <w:bCs/>
      <w:kern w:val="44"/>
      <w:sz w:val="44"/>
      <w:szCs w:val="44"/>
    </w:rPr>
  </w:style>
  <w:style w:type="character" w:customStyle="1" w:styleId="2Char">
    <w:name w:val="标题 2 Char"/>
    <w:basedOn w:val="a0"/>
    <w:link w:val="2"/>
    <w:rPr>
      <w:rFonts w:ascii="Arial" w:eastAsia="黑体" w:hAnsi="Arial" w:cs="Times New Roman"/>
      <w:b/>
      <w:bCs/>
      <w:sz w:val="32"/>
      <w:szCs w:val="32"/>
    </w:rPr>
  </w:style>
  <w:style w:type="character" w:customStyle="1" w:styleId="Char">
    <w:name w:val="批注文字 Char"/>
    <w:link w:val="a3"/>
    <w:semiHidden/>
    <w:rPr>
      <w:rFonts w:eastAsia="宋体"/>
      <w:szCs w:val="24"/>
    </w:rPr>
  </w:style>
  <w:style w:type="character" w:customStyle="1" w:styleId="Char2">
    <w:name w:val="纯文本 Char"/>
    <w:link w:val="a6"/>
    <w:rPr>
      <w:rFonts w:ascii="宋体" w:eastAsia="宋体" w:hAnsi="Courier New"/>
      <w:sz w:val="24"/>
    </w:rPr>
  </w:style>
  <w:style w:type="character" w:customStyle="1" w:styleId="Char1">
    <w:name w:val="正文文本缩进 Char"/>
    <w:link w:val="a5"/>
    <w:rPr>
      <w:rFonts w:ascii="宋体" w:eastAsia="宋体" w:hAnsi="宋体"/>
      <w:sz w:val="28"/>
    </w:rPr>
  </w:style>
  <w:style w:type="character" w:customStyle="1" w:styleId="Char10">
    <w:name w:val="批注文字 Char1"/>
    <w:basedOn w:val="a0"/>
    <w:uiPriority w:val="99"/>
    <w:semiHidden/>
    <w:rPr>
      <w:rFonts w:ascii="Times New Roman" w:eastAsia="宋体" w:hAnsi="Times New Roman" w:cs="Times New Roman"/>
      <w:szCs w:val="24"/>
    </w:rPr>
  </w:style>
  <w:style w:type="character" w:customStyle="1" w:styleId="Char11">
    <w:name w:val="纯文本 Char1"/>
    <w:basedOn w:val="a0"/>
    <w:uiPriority w:val="99"/>
    <w:semiHidden/>
    <w:rPr>
      <w:rFonts w:ascii="宋体" w:eastAsia="宋体" w:hAnsi="Courier New" w:cs="Courier New"/>
      <w:szCs w:val="21"/>
    </w:rPr>
  </w:style>
  <w:style w:type="character" w:customStyle="1" w:styleId="Char12">
    <w:name w:val="正文文本缩进 Char1"/>
    <w:basedOn w:val="a0"/>
    <w:uiPriority w:val="99"/>
    <w:semiHidden/>
    <w:rPr>
      <w:rFonts w:ascii="Times New Roman" w:eastAsia="宋体" w:hAnsi="Times New Roman" w:cs="Times New Roman"/>
      <w:szCs w:val="24"/>
    </w:rPr>
  </w:style>
  <w:style w:type="paragraph" w:customStyle="1" w:styleId="10">
    <w:name w:val="彩色列表1"/>
    <w:basedOn w:val="a"/>
    <w:uiPriority w:val="34"/>
    <w:qFormat/>
    <w:pPr>
      <w:ind w:firstLineChars="200" w:firstLine="420"/>
    </w:pPr>
    <w:rPr>
      <w:rFonts w:ascii="Calibri" w:hAnsi="Calibri"/>
      <w:szCs w:val="22"/>
    </w:rPr>
  </w:style>
  <w:style w:type="paragraph" w:customStyle="1" w:styleId="00">
    <w:name w:val="正文_0_0"/>
    <w:qFormat/>
    <w:rPr>
      <w:rFonts w:ascii="Times New Roman" w:eastAsia="宋体" w:hAnsi="Times New Roman" w:cs="Times New Roman"/>
      <w:sz w:val="21"/>
    </w:rPr>
  </w:style>
  <w:style w:type="paragraph" w:customStyle="1" w:styleId="11">
    <w:name w:val="列出段落1"/>
    <w:basedOn w:val="a"/>
    <w:uiPriority w:val="1"/>
    <w:qFormat/>
    <w:pPr>
      <w:ind w:firstLineChars="200" w:firstLine="420"/>
    </w:pPr>
  </w:style>
  <w:style w:type="paragraph" w:styleId="ab">
    <w:name w:val="List Paragraph"/>
    <w:basedOn w:val="a"/>
    <w:uiPriority w:val="1"/>
    <w:qFormat/>
    <w:pPr>
      <w:ind w:firstLineChars="200" w:firstLine="420"/>
    </w:pPr>
    <w:rPr>
      <w:rFonts w:ascii="Calibri" w:hAnsi="Calibri"/>
      <w:szCs w:val="22"/>
    </w:rPr>
  </w:style>
  <w:style w:type="paragraph" w:customStyle="1" w:styleId="12">
    <w:name w:val="样式1"/>
    <w:basedOn w:val="a"/>
    <w:qFormat/>
    <w:pPr>
      <w:tabs>
        <w:tab w:val="left" w:pos="709"/>
      </w:tabs>
      <w:ind w:left="784" w:hanging="360"/>
    </w:pPr>
    <w:rPr>
      <w:rFonts w:ascii="宋体" w:eastAsia="楷体_GB2312" w:hAnsi="宋体"/>
      <w:sz w:val="26"/>
      <w:szCs w:val="20"/>
    </w:rPr>
  </w:style>
  <w:style w:type="character" w:customStyle="1" w:styleId="Char0">
    <w:name w:val="正文文本 Char"/>
    <w:basedOn w:val="a0"/>
    <w:link w:val="a4"/>
    <w:uiPriority w:val="99"/>
    <w:semiHidden/>
    <w:qFormat/>
    <w:rPr>
      <w:rFonts w:ascii="Times New Roman" w:eastAsia="宋体" w:hAnsi="Times New Roman" w:cs="Times New Roman"/>
      <w:szCs w:val="24"/>
    </w:rPr>
  </w:style>
  <w:style w:type="character" w:customStyle="1" w:styleId="Char3">
    <w:name w:val="批注框文本 Char"/>
    <w:basedOn w:val="a0"/>
    <w:link w:val="a7"/>
    <w:uiPriority w:val="99"/>
    <w:semiHidden/>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lsdException w:name="Body Text Inde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pPr>
      <w:jc w:val="left"/>
    </w:pPr>
    <w:rPr>
      <w:rFonts w:asciiTheme="minorHAnsi" w:hAnsiTheme="minorHAnsi" w:cstheme="minorBidi"/>
    </w:rPr>
  </w:style>
  <w:style w:type="paragraph" w:styleId="a4">
    <w:name w:val="Body Text"/>
    <w:basedOn w:val="a"/>
    <w:link w:val="Char0"/>
    <w:uiPriority w:val="99"/>
    <w:unhideWhenUsed/>
    <w:pPr>
      <w:spacing w:after="120"/>
    </w:pPr>
  </w:style>
  <w:style w:type="paragraph" w:styleId="a5">
    <w:name w:val="Body Text Indent"/>
    <w:basedOn w:val="a"/>
    <w:link w:val="Char1"/>
    <w:pPr>
      <w:ind w:firstLine="570"/>
    </w:pPr>
    <w:rPr>
      <w:rFonts w:ascii="宋体" w:hAnsi="宋体" w:cstheme="minorBidi"/>
      <w:sz w:val="28"/>
      <w:szCs w:val="22"/>
    </w:rPr>
  </w:style>
  <w:style w:type="paragraph" w:styleId="a6">
    <w:name w:val="Plain Text"/>
    <w:basedOn w:val="a"/>
    <w:link w:val="Char2"/>
    <w:pPr>
      <w:spacing w:line="360" w:lineRule="auto"/>
      <w:ind w:firstLine="510"/>
    </w:pPr>
    <w:rPr>
      <w:rFonts w:ascii="宋体" w:hAnsi="Courier New" w:cstheme="minorBidi"/>
      <w:sz w:val="24"/>
      <w:szCs w:val="22"/>
    </w:rPr>
  </w:style>
  <w:style w:type="paragraph" w:styleId="a7">
    <w:name w:val="Balloon Text"/>
    <w:basedOn w:val="a"/>
    <w:link w:val="Char3"/>
    <w:uiPriority w:val="99"/>
    <w:semiHidden/>
    <w:unhideWhenUsed/>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character" w:styleId="aa">
    <w:name w:val="annotation reference"/>
    <w:basedOn w:val="a0"/>
    <w:uiPriority w:val="99"/>
    <w:semiHidden/>
    <w:unhideWhenUsed/>
    <w:rPr>
      <w:sz w:val="21"/>
      <w:szCs w:val="21"/>
    </w:rPr>
  </w:style>
  <w:style w:type="character" w:customStyle="1" w:styleId="Char5">
    <w:name w:val="页眉 Char"/>
    <w:basedOn w:val="a0"/>
    <w:link w:val="a9"/>
    <w:uiPriority w:val="99"/>
    <w:qFormat/>
    <w:rPr>
      <w:sz w:val="18"/>
      <w:szCs w:val="18"/>
    </w:rPr>
  </w:style>
  <w:style w:type="character" w:customStyle="1" w:styleId="Char4">
    <w:name w:val="页脚 Char"/>
    <w:basedOn w:val="a0"/>
    <w:link w:val="a8"/>
    <w:uiPriority w:val="99"/>
    <w:qFormat/>
    <w:rPr>
      <w:sz w:val="18"/>
      <w:szCs w:val="18"/>
    </w:rPr>
  </w:style>
  <w:style w:type="character" w:customStyle="1" w:styleId="1Char">
    <w:name w:val="标题 1 Char"/>
    <w:basedOn w:val="a0"/>
    <w:link w:val="1"/>
    <w:rPr>
      <w:rFonts w:ascii="Times New Roman" w:eastAsia="宋体" w:hAnsi="Times New Roman" w:cs="Times New Roman"/>
      <w:b/>
      <w:bCs/>
      <w:kern w:val="44"/>
      <w:sz w:val="44"/>
      <w:szCs w:val="44"/>
    </w:rPr>
  </w:style>
  <w:style w:type="character" w:customStyle="1" w:styleId="2Char">
    <w:name w:val="标题 2 Char"/>
    <w:basedOn w:val="a0"/>
    <w:link w:val="2"/>
    <w:rPr>
      <w:rFonts w:ascii="Arial" w:eastAsia="黑体" w:hAnsi="Arial" w:cs="Times New Roman"/>
      <w:b/>
      <w:bCs/>
      <w:sz w:val="32"/>
      <w:szCs w:val="32"/>
    </w:rPr>
  </w:style>
  <w:style w:type="character" w:customStyle="1" w:styleId="Char">
    <w:name w:val="批注文字 Char"/>
    <w:link w:val="a3"/>
    <w:semiHidden/>
    <w:rPr>
      <w:rFonts w:eastAsia="宋体"/>
      <w:szCs w:val="24"/>
    </w:rPr>
  </w:style>
  <w:style w:type="character" w:customStyle="1" w:styleId="Char2">
    <w:name w:val="纯文本 Char"/>
    <w:link w:val="a6"/>
    <w:rPr>
      <w:rFonts w:ascii="宋体" w:eastAsia="宋体" w:hAnsi="Courier New"/>
      <w:sz w:val="24"/>
    </w:rPr>
  </w:style>
  <w:style w:type="character" w:customStyle="1" w:styleId="Char1">
    <w:name w:val="正文文本缩进 Char"/>
    <w:link w:val="a5"/>
    <w:rPr>
      <w:rFonts w:ascii="宋体" w:eastAsia="宋体" w:hAnsi="宋体"/>
      <w:sz w:val="28"/>
    </w:rPr>
  </w:style>
  <w:style w:type="character" w:customStyle="1" w:styleId="Char10">
    <w:name w:val="批注文字 Char1"/>
    <w:basedOn w:val="a0"/>
    <w:uiPriority w:val="99"/>
    <w:semiHidden/>
    <w:rPr>
      <w:rFonts w:ascii="Times New Roman" w:eastAsia="宋体" w:hAnsi="Times New Roman" w:cs="Times New Roman"/>
      <w:szCs w:val="24"/>
    </w:rPr>
  </w:style>
  <w:style w:type="character" w:customStyle="1" w:styleId="Char11">
    <w:name w:val="纯文本 Char1"/>
    <w:basedOn w:val="a0"/>
    <w:uiPriority w:val="99"/>
    <w:semiHidden/>
    <w:rPr>
      <w:rFonts w:ascii="宋体" w:eastAsia="宋体" w:hAnsi="Courier New" w:cs="Courier New"/>
      <w:szCs w:val="21"/>
    </w:rPr>
  </w:style>
  <w:style w:type="character" w:customStyle="1" w:styleId="Char12">
    <w:name w:val="正文文本缩进 Char1"/>
    <w:basedOn w:val="a0"/>
    <w:uiPriority w:val="99"/>
    <w:semiHidden/>
    <w:rPr>
      <w:rFonts w:ascii="Times New Roman" w:eastAsia="宋体" w:hAnsi="Times New Roman" w:cs="Times New Roman"/>
      <w:szCs w:val="24"/>
    </w:rPr>
  </w:style>
  <w:style w:type="paragraph" w:customStyle="1" w:styleId="10">
    <w:name w:val="彩色列表1"/>
    <w:basedOn w:val="a"/>
    <w:uiPriority w:val="34"/>
    <w:qFormat/>
    <w:pPr>
      <w:ind w:firstLineChars="200" w:firstLine="420"/>
    </w:pPr>
    <w:rPr>
      <w:rFonts w:ascii="Calibri" w:hAnsi="Calibri"/>
      <w:szCs w:val="22"/>
    </w:rPr>
  </w:style>
  <w:style w:type="paragraph" w:customStyle="1" w:styleId="00">
    <w:name w:val="正文_0_0"/>
    <w:qFormat/>
    <w:rPr>
      <w:rFonts w:ascii="Times New Roman" w:eastAsia="宋体" w:hAnsi="Times New Roman" w:cs="Times New Roman"/>
      <w:sz w:val="21"/>
    </w:rPr>
  </w:style>
  <w:style w:type="paragraph" w:customStyle="1" w:styleId="11">
    <w:name w:val="列出段落1"/>
    <w:basedOn w:val="a"/>
    <w:uiPriority w:val="1"/>
    <w:qFormat/>
    <w:pPr>
      <w:ind w:firstLineChars="200" w:firstLine="420"/>
    </w:pPr>
  </w:style>
  <w:style w:type="paragraph" w:styleId="ab">
    <w:name w:val="List Paragraph"/>
    <w:basedOn w:val="a"/>
    <w:uiPriority w:val="1"/>
    <w:qFormat/>
    <w:pPr>
      <w:ind w:firstLineChars="200" w:firstLine="420"/>
    </w:pPr>
    <w:rPr>
      <w:rFonts w:ascii="Calibri" w:hAnsi="Calibri"/>
      <w:szCs w:val="22"/>
    </w:rPr>
  </w:style>
  <w:style w:type="paragraph" w:customStyle="1" w:styleId="12">
    <w:name w:val="样式1"/>
    <w:basedOn w:val="a"/>
    <w:qFormat/>
    <w:pPr>
      <w:tabs>
        <w:tab w:val="left" w:pos="709"/>
      </w:tabs>
      <w:ind w:left="784" w:hanging="360"/>
    </w:pPr>
    <w:rPr>
      <w:rFonts w:ascii="宋体" w:eastAsia="楷体_GB2312" w:hAnsi="宋体"/>
      <w:sz w:val="26"/>
      <w:szCs w:val="20"/>
    </w:rPr>
  </w:style>
  <w:style w:type="character" w:customStyle="1" w:styleId="Char0">
    <w:name w:val="正文文本 Char"/>
    <w:basedOn w:val="a0"/>
    <w:link w:val="a4"/>
    <w:uiPriority w:val="99"/>
    <w:semiHidden/>
    <w:qFormat/>
    <w:rPr>
      <w:rFonts w:ascii="Times New Roman" w:eastAsia="宋体" w:hAnsi="Times New Roman" w:cs="Times New Roman"/>
      <w:szCs w:val="24"/>
    </w:rPr>
  </w:style>
  <w:style w:type="character" w:customStyle="1" w:styleId="Char3">
    <w:name w:val="批注框文本 Char"/>
    <w:basedOn w:val="a0"/>
    <w:link w:val="a7"/>
    <w:uiPriority w:val="99"/>
    <w:semiHidden/>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23</Pages>
  <Words>1644</Words>
  <Characters>9371</Characters>
  <Application>Microsoft Office Word</Application>
  <DocSecurity>0</DocSecurity>
  <Lines>78</Lines>
  <Paragraphs>21</Paragraphs>
  <ScaleCrop>false</ScaleCrop>
  <Company/>
  <LinksUpToDate>false</LinksUpToDate>
  <CharactersWithSpaces>10994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杨振焕</dc:creator>
  <cp:lastModifiedBy>杨振焕</cp:lastModifiedBy>
  <cp:revision>17</cp:revision>
  <dcterms:created xsi:type="dcterms:W3CDTF">2021-08-09T01:55:00Z</dcterms:created>
  <dcterms:modified xsi:type="dcterms:W3CDTF">2021-10-28T07:43:00Z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AE9FF95562964CFE9ED202554FA25F07</vt:lpwstr>
  </property>
</Properties>
</file>