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84" w:rsidRPr="00A11584" w:rsidRDefault="00A11584" w:rsidP="00A11584">
      <w:pPr>
        <w:adjustRightInd w:val="0"/>
        <w:snapToGrid w:val="0"/>
        <w:spacing w:line="60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sidRPr="00A11584">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花果山特色小镇</w:t>
      </w:r>
    </w:p>
    <w:p w:rsidR="00A11584" w:rsidRPr="00A11584" w:rsidRDefault="00A11584" w:rsidP="00A11584">
      <w:pPr>
        <w:adjustRightInd w:val="0"/>
        <w:snapToGrid w:val="0"/>
        <w:spacing w:line="600" w:lineRule="exact"/>
        <w:jc w:val="center"/>
        <w:rPr>
          <w:rFonts w:ascii="宋体" w:eastAsia="宋体" w:hAnsi="宋体" w:cs="宋体"/>
          <w:b/>
          <w:sz w:val="44"/>
          <w:szCs w:val="44"/>
        </w:rPr>
      </w:pPr>
      <w:r w:rsidRPr="00A11584">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VI系统策划设计项目</w:t>
      </w:r>
    </w:p>
    <w:p w:rsidR="00A11584" w:rsidRPr="00A11584"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A11584"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A11584"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A11584"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A11584" w:rsidRDefault="00A11584" w:rsidP="00A11584">
      <w:pPr>
        <w:jc w:val="center"/>
        <w:rPr>
          <w:rFonts w:ascii="楷体" w:eastAsia="楷体" w:hAnsi="楷体" w:cs="Adobe 楷体 Std R"/>
          <w:b/>
          <w:w w:val="150"/>
          <w:sz w:val="96"/>
          <w:szCs w:val="96"/>
        </w:rPr>
      </w:pPr>
      <w:r w:rsidRPr="00A11584">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竞投文件</w:t>
      </w: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rPr>
          <w:rFonts w:ascii="楷体" w:eastAsia="楷体" w:hAnsi="楷体" w:cs="Times New Roman"/>
          <w:b/>
          <w:bCs/>
          <w:sz w:val="36"/>
          <w:szCs w:val="36"/>
        </w:rPr>
      </w:pPr>
    </w:p>
    <w:p w:rsidR="00A11584" w:rsidRPr="00A11584" w:rsidRDefault="00A11584" w:rsidP="00A11584">
      <w:pPr>
        <w:spacing w:line="400" w:lineRule="exact"/>
        <w:jc w:val="center"/>
        <w:rPr>
          <w:rFonts w:ascii="楷体" w:eastAsia="楷体" w:hAnsi="楷体" w:cs="宋体"/>
          <w:b/>
          <w:bCs/>
          <w:sz w:val="36"/>
          <w:szCs w:val="36"/>
        </w:rPr>
      </w:pPr>
      <w:r w:rsidRPr="00A11584">
        <w:rPr>
          <w:rFonts w:ascii="楷体" w:eastAsia="楷体" w:hAnsi="楷体" w:cs="宋体" w:hint="eastAsia"/>
          <w:b/>
          <w:bCs/>
          <w:sz w:val="36"/>
          <w:szCs w:val="36"/>
        </w:rPr>
        <w:t>广州市城壹房地产代理有限公司</w:t>
      </w:r>
    </w:p>
    <w:p w:rsidR="00A11584" w:rsidRPr="00A11584" w:rsidRDefault="00A11584" w:rsidP="00A11584">
      <w:pPr>
        <w:spacing w:line="400" w:lineRule="exact"/>
        <w:jc w:val="center"/>
        <w:rPr>
          <w:rFonts w:ascii="楷体" w:eastAsia="楷体" w:hAnsi="楷体" w:cs="宋体"/>
          <w:b/>
          <w:bCs/>
          <w:sz w:val="32"/>
          <w:szCs w:val="32"/>
        </w:rPr>
      </w:pPr>
    </w:p>
    <w:p w:rsidR="00A11584" w:rsidRPr="00A11584" w:rsidRDefault="00A11584" w:rsidP="00A11584">
      <w:pPr>
        <w:spacing w:line="400" w:lineRule="exact"/>
        <w:jc w:val="center"/>
        <w:rPr>
          <w:rFonts w:ascii="楷体" w:eastAsia="楷体" w:hAnsi="楷体" w:cs="宋体"/>
          <w:b/>
          <w:bCs/>
          <w:sz w:val="32"/>
          <w:szCs w:val="32"/>
        </w:rPr>
      </w:pPr>
      <w:r w:rsidRPr="00A11584">
        <w:rPr>
          <w:rFonts w:ascii="楷体" w:eastAsia="楷体" w:hAnsi="楷体" w:cs="宋体" w:hint="eastAsia"/>
          <w:b/>
          <w:bCs/>
          <w:sz w:val="32"/>
          <w:szCs w:val="32"/>
        </w:rPr>
        <w:t>2020年3月19日</w:t>
      </w:r>
    </w:p>
    <w:p w:rsidR="00A11584" w:rsidRPr="00A11584" w:rsidRDefault="00A11584" w:rsidP="00A11584">
      <w:pPr>
        <w:spacing w:line="400" w:lineRule="exact"/>
        <w:jc w:val="center"/>
        <w:rPr>
          <w:rFonts w:ascii="仿宋_GB2312" w:eastAsia="仿宋_GB2312" w:hAnsi="Calibri" w:cs="Times New Roman"/>
          <w:szCs w:val="24"/>
        </w:rPr>
      </w:pPr>
      <w:r w:rsidRPr="00A11584">
        <w:rPr>
          <w:rFonts w:ascii="仿宋_GB2312" w:eastAsia="仿宋_GB2312" w:hAnsi="宋体" w:cs="Times New Roman"/>
          <w:b/>
          <w:sz w:val="36"/>
          <w:szCs w:val="24"/>
        </w:rPr>
        <w:br w:type="page"/>
      </w:r>
      <w:r w:rsidRPr="00A11584">
        <w:rPr>
          <w:rFonts w:ascii="仿宋_GB2312" w:eastAsia="仿宋_GB2312" w:hAnsi="宋体" w:cs="Times New Roman"/>
          <w:sz w:val="28"/>
          <w:szCs w:val="28"/>
        </w:rPr>
        <w:lastRenderedPageBreak/>
        <w:t xml:space="preserve"> </w:t>
      </w:r>
    </w:p>
    <w:p w:rsidR="00A11584" w:rsidRPr="00A11584" w:rsidRDefault="00A11584" w:rsidP="00A11584">
      <w:pPr>
        <w:keepNext/>
        <w:numPr>
          <w:ilvl w:val="0"/>
          <w:numId w:val="3"/>
        </w:numPr>
        <w:spacing w:line="400" w:lineRule="exact"/>
        <w:ind w:rightChars="-210" w:right="-441"/>
        <w:jc w:val="center"/>
        <w:outlineLvl w:val="0"/>
        <w:rPr>
          <w:rFonts w:ascii="仿宋_GB2312" w:eastAsia="仿宋_GB2312" w:hAnsi="宋体" w:cs="宋体"/>
          <w:b/>
          <w:bCs/>
          <w:spacing w:val="20"/>
          <w:kern w:val="44"/>
          <w:sz w:val="32"/>
          <w:szCs w:val="32"/>
        </w:rPr>
      </w:pPr>
      <w:bookmarkStart w:id="0" w:name="_Toc334797727"/>
      <w:r w:rsidRPr="00A11584">
        <w:rPr>
          <w:rFonts w:ascii="仿宋_GB2312" w:eastAsia="仿宋_GB2312" w:hAnsi="宋体" w:cs="宋体" w:hint="eastAsia"/>
          <w:b/>
          <w:bCs/>
          <w:spacing w:val="20"/>
          <w:kern w:val="44"/>
          <w:sz w:val="32"/>
          <w:szCs w:val="32"/>
        </w:rPr>
        <w:t>竞选公告</w:t>
      </w:r>
      <w:bookmarkEnd w:id="0"/>
    </w:p>
    <w:p w:rsidR="00A11584" w:rsidRPr="00A11584" w:rsidRDefault="00A11584" w:rsidP="00A11584">
      <w:pPr>
        <w:spacing w:line="400" w:lineRule="exact"/>
        <w:rPr>
          <w:rFonts w:ascii="Calibri" w:eastAsia="宋体" w:hAnsi="Calibri" w:cs="Times New Roman"/>
          <w:szCs w:val="24"/>
        </w:rPr>
      </w:pPr>
    </w:p>
    <w:p w:rsidR="00A11584" w:rsidRPr="00A11584" w:rsidRDefault="00A11584" w:rsidP="00A11584">
      <w:pPr>
        <w:widowControl/>
        <w:spacing w:line="400" w:lineRule="exact"/>
        <w:jc w:val="center"/>
        <w:rPr>
          <w:rFonts w:ascii="仿宋_GB2312" w:eastAsia="仿宋_GB2312" w:hAnsi="宋体" w:cs="宋体"/>
          <w:b/>
          <w:bCs/>
          <w:spacing w:val="20"/>
          <w:kern w:val="44"/>
          <w:sz w:val="32"/>
          <w:szCs w:val="32"/>
        </w:rPr>
      </w:pPr>
      <w:r w:rsidRPr="00A11584">
        <w:rPr>
          <w:rFonts w:ascii="仿宋_GB2312" w:eastAsia="仿宋_GB2312" w:hAnsi="宋体" w:cs="宋体" w:hint="eastAsia"/>
          <w:b/>
          <w:bCs/>
          <w:spacing w:val="20"/>
          <w:kern w:val="44"/>
          <w:sz w:val="32"/>
          <w:szCs w:val="32"/>
        </w:rPr>
        <w:t>花果山特色小镇VI系统策划设计项目竞选公告</w:t>
      </w:r>
    </w:p>
    <w:p w:rsidR="00A11584" w:rsidRPr="00A11584" w:rsidRDefault="00A11584" w:rsidP="00A11584">
      <w:pPr>
        <w:widowControl/>
        <w:spacing w:line="400" w:lineRule="exact"/>
        <w:jc w:val="center"/>
        <w:rPr>
          <w:rFonts w:ascii="仿宋_GB2312" w:eastAsia="仿宋_GB2312" w:hAnsi="宋体" w:cs="宋体"/>
          <w:b/>
          <w:bCs/>
          <w:spacing w:val="20"/>
          <w:kern w:val="44"/>
          <w:sz w:val="32"/>
          <w:szCs w:val="32"/>
        </w:rPr>
      </w:pP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根据有关法律法规及相关采购管理规定，本着公平、公正、公开原则，拟对花果山特色小镇VI系统策划设计项目进行公开竞选采购，按竞选采购程序选定相应服务单位，现将该竞选采购项目相关信息对外公开发布。</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rsidR="00A11584" w:rsidRPr="00A11584" w:rsidRDefault="00A11584" w:rsidP="00A11584">
      <w:pPr>
        <w:spacing w:line="400" w:lineRule="exact"/>
        <w:rPr>
          <w:rFonts w:ascii="仿宋_GB2312" w:eastAsia="仿宋_GB2312" w:hAnsi="仿宋_GB2312" w:cs="仿宋_GB2312"/>
          <w:b/>
          <w:bCs/>
          <w:sz w:val="24"/>
          <w:szCs w:val="24"/>
        </w:rPr>
      </w:pPr>
      <w:r w:rsidRPr="00A11584">
        <w:rPr>
          <w:rFonts w:ascii="仿宋_GB2312" w:eastAsia="仿宋_GB2312" w:hAnsi="仿宋_GB2312" w:cs="仿宋_GB2312" w:hint="eastAsia"/>
          <w:b/>
          <w:bCs/>
          <w:sz w:val="24"/>
          <w:szCs w:val="24"/>
        </w:rPr>
        <w:t>一、竞选项目内容说明</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（一）项目名称：花果山特色小镇VI系统策划设计项目</w:t>
      </w:r>
    </w:p>
    <w:p w:rsidR="00A11584" w:rsidRPr="00A11584" w:rsidRDefault="00A11584" w:rsidP="00A11584">
      <w:pPr>
        <w:jc w:val="lef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（二）项目内容：针对花果山特色小镇主题，按照我司要求对花果山特色小镇的企业象征图形、标志与标准字组合多种模式、大门入口指示、立地式道路导航牌等一系列进行VI策划与设计提供服务。</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（三）项目需求及项目时间：</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项目时间：服务期根据项目需求。</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项目需求如下:</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1.供应商应根据花果山特色小镇整体形象进行VI系统总体及细部设计。</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2.供应商应根据总体及细部设计进行策划，并经采购人验收通过。</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（四）项目地点：广州市越秀区流花路117</w:t>
      </w:r>
      <w:r w:rsidRPr="00A11584">
        <w:rPr>
          <w:rFonts w:ascii="仿宋_GB2312" w:eastAsia="仿宋_GB2312" w:hAnsi="仿宋_GB2312" w:cs="仿宋_GB2312"/>
          <w:sz w:val="24"/>
          <w:szCs w:val="24"/>
        </w:rPr>
        <w:t>号</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（五）项目限价：</w:t>
      </w:r>
      <w:r w:rsidRPr="006622A0">
        <w:rPr>
          <w:rFonts w:ascii="仿宋_GB2312" w:eastAsia="仿宋_GB2312" w:hAnsi="仿宋_GB2312" w:cs="仿宋_GB2312" w:hint="eastAsia"/>
          <w:sz w:val="24"/>
          <w:szCs w:val="24"/>
        </w:rPr>
        <w:t>180000 元</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b/>
          <w:bCs/>
          <w:sz w:val="24"/>
          <w:szCs w:val="24"/>
        </w:rPr>
      </w:pPr>
      <w:r w:rsidRPr="00A11584">
        <w:rPr>
          <w:rFonts w:ascii="仿宋_GB2312" w:eastAsia="仿宋_GB2312" w:hAnsi="仿宋_GB2312" w:cs="仿宋_GB2312" w:hint="eastAsia"/>
          <w:b/>
          <w:bCs/>
          <w:sz w:val="24"/>
          <w:szCs w:val="24"/>
        </w:rPr>
        <w:t>二、供应商资格要求</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（一）竞投人需持有中华人民共和国工商行政管理部门颁发的企业法人营业执照并通过年检，具备相应的经营范围，并持有效的税务登记证。</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（二）竞投人需具有良好的企业信誉，在过往的经营活动中没有违法或者不良信誉记录。</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（三）竞投人公司注册资本需在人民币50万以上。</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（四）竞投人需保证按我司要求进行策划设计。</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五）采购人可根据需求向竞投人的设计提出修改建议，竞投人需根据采购人的建议对设计进行修改，在3个工作日内将修改稿提交采购人审核。竞投人对设计修改不额外收取采购人任何费用。本项目设计可修改次数应不高于10次。</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lastRenderedPageBreak/>
        <w:t>（六）竞投人需在提交竞投文件时提供纸质版的项目VI系统设计效果图、工艺说明及材质建议,供采购人审核。</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（七）</w:t>
      </w:r>
      <w:r w:rsidRPr="006622A0">
        <w:rPr>
          <w:rFonts w:ascii="仿宋_GB2312" w:eastAsia="仿宋_GB2312" w:hAnsi="仿宋_GB2312" w:cs="仿宋_GB2312" w:hint="eastAsia"/>
          <w:sz w:val="24"/>
          <w:szCs w:val="24"/>
        </w:rPr>
        <w:t>本项目设置最低成本价（项目限价*80%），竞投人报价低于最低成本价则为报价无效。</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b/>
          <w:bCs/>
          <w:sz w:val="24"/>
          <w:szCs w:val="24"/>
        </w:rPr>
      </w:pPr>
      <w:r w:rsidRPr="00A11584">
        <w:rPr>
          <w:rFonts w:ascii="仿宋_GB2312" w:eastAsia="仿宋_GB2312" w:hAnsi="仿宋_GB2312" w:cs="仿宋_GB2312" w:hint="eastAsia"/>
          <w:b/>
          <w:bCs/>
          <w:sz w:val="24"/>
          <w:szCs w:val="24"/>
        </w:rPr>
        <w:t>三、竞投资料及递交时间地点</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（一）公司资质的相关文件：公司营业执照、税务登记证复印件（加盖公章）及公司基本情况介绍等资料。</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（二）花果山特色小镇VI系统策划设计项目方案及服务响应文件。</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（三）竞投单位以密封形式提交竞投资料，本项目仅接受现场递交资料，快递方式提交资料将视为无效竞投。</w:t>
      </w:r>
    </w:p>
    <w:p w:rsidR="00A11584" w:rsidRPr="00A11584" w:rsidRDefault="00A11584" w:rsidP="00A11584">
      <w:pPr>
        <w:spacing w:line="400" w:lineRule="exact"/>
        <w:rPr>
          <w:rFonts w:ascii="仿宋_GB2312" w:eastAsia="仿宋_GB2312" w:hAnsi="仿宋_GB2312" w:cs="仿宋_GB2312"/>
          <w:color w:val="FF0000"/>
          <w:sz w:val="24"/>
          <w:szCs w:val="24"/>
        </w:rPr>
      </w:pPr>
      <w:r w:rsidRPr="00A11584">
        <w:rPr>
          <w:rFonts w:ascii="仿宋_GB2312" w:eastAsia="仿宋_GB2312" w:hAnsi="仿宋_GB2312" w:cs="仿宋_GB2312" w:hint="eastAsia"/>
          <w:sz w:val="24"/>
          <w:szCs w:val="24"/>
        </w:rPr>
        <w:t>（四）竞投文件提交截止时间：</w:t>
      </w:r>
      <w:r w:rsidRPr="006622A0">
        <w:rPr>
          <w:rFonts w:ascii="仿宋_GB2312" w:eastAsia="仿宋_GB2312" w:hAnsi="仿宋_GB2312" w:cs="仿宋_GB2312" w:hint="eastAsia"/>
          <w:sz w:val="24"/>
          <w:szCs w:val="24"/>
        </w:rPr>
        <w:t>2020年</w:t>
      </w:r>
      <w:r w:rsidR="006622A0">
        <w:rPr>
          <w:rFonts w:ascii="仿宋_GB2312" w:eastAsia="仿宋_GB2312" w:hAnsi="仿宋_GB2312" w:cs="仿宋_GB2312" w:hint="eastAsia"/>
          <w:sz w:val="24"/>
          <w:szCs w:val="24"/>
        </w:rPr>
        <w:t>3</w:t>
      </w:r>
      <w:r w:rsidRPr="006622A0">
        <w:rPr>
          <w:rFonts w:ascii="仿宋_GB2312" w:eastAsia="仿宋_GB2312" w:hAnsi="仿宋_GB2312" w:cs="仿宋_GB2312" w:hint="eastAsia"/>
          <w:sz w:val="24"/>
          <w:szCs w:val="24"/>
        </w:rPr>
        <w:t>月</w:t>
      </w:r>
      <w:r w:rsidR="006622A0">
        <w:rPr>
          <w:rFonts w:ascii="仿宋_GB2312" w:eastAsia="仿宋_GB2312" w:hAnsi="仿宋_GB2312" w:cs="仿宋_GB2312" w:hint="eastAsia"/>
          <w:sz w:val="24"/>
          <w:szCs w:val="24"/>
        </w:rPr>
        <w:t>31</w:t>
      </w:r>
      <w:r w:rsidRPr="006622A0">
        <w:rPr>
          <w:rFonts w:ascii="仿宋_GB2312" w:eastAsia="仿宋_GB2312" w:hAnsi="仿宋_GB2312" w:cs="仿宋_GB2312" w:hint="eastAsia"/>
          <w:sz w:val="24"/>
          <w:szCs w:val="24"/>
        </w:rPr>
        <w:t>日上午10:00</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（五）递交地址：广州市越秀区流花路流花展贸中心16号馆2楼。</w:t>
      </w:r>
    </w:p>
    <w:p w:rsidR="00A11584" w:rsidRPr="00A11584" w:rsidRDefault="00A11584" w:rsidP="00A11584">
      <w:pPr>
        <w:spacing w:line="400" w:lineRule="exact"/>
        <w:rPr>
          <w:rFonts w:ascii="仿宋_GB2312" w:eastAsia="仿宋_GB2312" w:hAnsi="仿宋_GB2312" w:cs="仿宋_GB2312"/>
          <w:b/>
          <w:bCs/>
          <w:sz w:val="24"/>
          <w:szCs w:val="24"/>
        </w:rPr>
      </w:pPr>
      <w:r w:rsidRPr="00A11584">
        <w:rPr>
          <w:rFonts w:ascii="仿宋_GB2312" w:eastAsia="仿宋_GB2312" w:hAnsi="仿宋_GB2312" w:cs="仿宋_GB2312" w:hint="eastAsia"/>
          <w:b/>
          <w:bCs/>
          <w:sz w:val="24"/>
          <w:szCs w:val="24"/>
        </w:rPr>
        <w:t>四、中选和公布</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（一）本采购项目信息同步在采购人的官方网站及</w:t>
      </w:r>
      <w:r w:rsidRPr="006622A0">
        <w:rPr>
          <w:rFonts w:ascii="仿宋_GB2312" w:eastAsia="仿宋_GB2312" w:hAnsi="仿宋_GB2312" w:cs="仿宋_GB2312" w:hint="eastAsia"/>
          <w:sz w:val="24"/>
          <w:szCs w:val="24"/>
        </w:rPr>
        <w:t>中国采购与招标网</w:t>
      </w:r>
      <w:r w:rsidRPr="00A11584">
        <w:rPr>
          <w:rFonts w:ascii="仿宋_GB2312" w:eastAsia="仿宋_GB2312" w:hAnsi="仿宋_GB2312" w:cs="仿宋_GB2312" w:hint="eastAsia"/>
          <w:sz w:val="24"/>
          <w:szCs w:val="24"/>
        </w:rPr>
        <w:t>发布，符合资格的意向竞投人可自行查阅或下载相关文件/资料及信息，并按要求自行参与竞投工作，并自行承担所有与其参加竞投有关的全部费用。</w:t>
      </w:r>
    </w:p>
    <w:p w:rsidR="00A11584" w:rsidRPr="00A11584" w:rsidRDefault="00A11584" w:rsidP="00A11584">
      <w:pPr>
        <w:spacing w:line="400" w:lineRule="exact"/>
        <w:jc w:val="lef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 xml:space="preserve">    （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（三）竞投文件的截止递交时间前，如递交的有效竞投文件少于三家，则采购招选工作失败。广州市城壹房地产代理有限公司将按有关规定另行组织采购竞选工作。</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（四）本采购文件的最终解释权归采购人。</w:t>
      </w:r>
    </w:p>
    <w:p w:rsidR="00A11584" w:rsidRPr="00A11584" w:rsidRDefault="00A11584" w:rsidP="00A11584">
      <w:pPr>
        <w:spacing w:line="400" w:lineRule="exact"/>
        <w:rPr>
          <w:rFonts w:ascii="仿宋_GB2312" w:eastAsia="仿宋_GB2312" w:hAnsi="仿宋_GB2312" w:cs="仿宋_GB2312"/>
          <w:sz w:val="24"/>
          <w:szCs w:val="24"/>
        </w:rPr>
      </w:pPr>
    </w:p>
    <w:p w:rsidR="00A11584" w:rsidRPr="006622A0" w:rsidRDefault="00A11584" w:rsidP="00A11584">
      <w:pPr>
        <w:spacing w:line="400" w:lineRule="exact"/>
        <w:rPr>
          <w:rFonts w:ascii="仿宋_GB2312" w:eastAsia="仿宋_GB2312" w:hAnsi="仿宋_GB2312" w:cs="仿宋_GB2312"/>
          <w:sz w:val="24"/>
          <w:szCs w:val="24"/>
        </w:rPr>
      </w:pPr>
      <w:r w:rsidRPr="006622A0">
        <w:rPr>
          <w:rFonts w:ascii="仿宋_GB2312" w:eastAsia="仿宋_GB2312" w:hAnsi="仿宋_GB2312" w:cs="仿宋_GB2312" w:hint="eastAsia"/>
          <w:sz w:val="24"/>
          <w:szCs w:val="24"/>
        </w:rPr>
        <w:t>开标时间: 2020年</w:t>
      </w:r>
      <w:r w:rsidR="006622A0">
        <w:rPr>
          <w:rFonts w:ascii="仿宋_GB2312" w:eastAsia="仿宋_GB2312" w:hAnsi="仿宋_GB2312" w:cs="仿宋_GB2312" w:hint="eastAsia"/>
          <w:sz w:val="24"/>
          <w:szCs w:val="24"/>
        </w:rPr>
        <w:t>3</w:t>
      </w:r>
      <w:r w:rsidRPr="006622A0">
        <w:rPr>
          <w:rFonts w:ascii="仿宋_GB2312" w:eastAsia="仿宋_GB2312" w:hAnsi="仿宋_GB2312" w:cs="仿宋_GB2312" w:hint="eastAsia"/>
          <w:sz w:val="24"/>
          <w:szCs w:val="24"/>
        </w:rPr>
        <w:t>月</w:t>
      </w:r>
      <w:r w:rsidR="006622A0">
        <w:rPr>
          <w:rFonts w:ascii="仿宋_GB2312" w:eastAsia="仿宋_GB2312" w:hAnsi="仿宋_GB2312" w:cs="仿宋_GB2312" w:hint="eastAsia"/>
          <w:sz w:val="24"/>
          <w:szCs w:val="24"/>
        </w:rPr>
        <w:t>31</w:t>
      </w:r>
      <w:r w:rsidRPr="006622A0">
        <w:rPr>
          <w:rFonts w:ascii="仿宋_GB2312" w:eastAsia="仿宋_GB2312" w:hAnsi="仿宋_GB2312" w:cs="仿宋_GB2312" w:hint="eastAsia"/>
          <w:sz w:val="24"/>
          <w:szCs w:val="24"/>
        </w:rPr>
        <w:t>日</w:t>
      </w:r>
      <w:r w:rsidR="006622A0">
        <w:rPr>
          <w:rFonts w:ascii="仿宋_GB2312" w:eastAsia="仿宋_GB2312" w:hAnsi="仿宋_GB2312" w:cs="仿宋_GB2312" w:hint="eastAsia"/>
          <w:sz w:val="24"/>
          <w:szCs w:val="24"/>
        </w:rPr>
        <w:t>上</w:t>
      </w:r>
      <w:r w:rsidRPr="006622A0">
        <w:rPr>
          <w:rFonts w:ascii="仿宋_GB2312" w:eastAsia="仿宋_GB2312" w:hAnsi="仿宋_GB2312" w:cs="仿宋_GB2312" w:hint="eastAsia"/>
          <w:sz w:val="24"/>
          <w:szCs w:val="24"/>
        </w:rPr>
        <w:t>午</w:t>
      </w:r>
      <w:r w:rsidR="006622A0">
        <w:rPr>
          <w:rFonts w:ascii="仿宋_GB2312" w:eastAsia="仿宋_GB2312" w:hAnsi="仿宋_GB2312" w:cs="仿宋_GB2312" w:hint="eastAsia"/>
          <w:sz w:val="24"/>
          <w:szCs w:val="24"/>
        </w:rPr>
        <w:t>11</w:t>
      </w:r>
      <w:r w:rsidRPr="006622A0">
        <w:rPr>
          <w:rFonts w:ascii="仿宋_GB2312" w:eastAsia="仿宋_GB2312" w:hAnsi="仿宋_GB2312" w:cs="仿宋_GB2312" w:hint="eastAsia"/>
          <w:sz w:val="24"/>
          <w:szCs w:val="24"/>
        </w:rPr>
        <w:t>:00</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公布时间: 竞投截止日起30日内</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b/>
          <w:bCs/>
          <w:sz w:val="24"/>
          <w:szCs w:val="24"/>
        </w:rPr>
      </w:pPr>
      <w:r w:rsidRPr="00A11584">
        <w:rPr>
          <w:rFonts w:ascii="仿宋_GB2312" w:eastAsia="仿宋_GB2312" w:hAnsi="仿宋_GB2312" w:cs="仿宋_GB2312" w:hint="eastAsia"/>
          <w:b/>
          <w:bCs/>
          <w:sz w:val="24"/>
          <w:szCs w:val="24"/>
        </w:rPr>
        <w:t>五、采购单位名称、地址及联系方式</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（一）采购人名称：广州市城壹房地产代理有限公司</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（二）采购人地址：广州市越秀区流花路流花展贸中心16号馆2楼</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（三）采购联系人：王先生</w:t>
      </w:r>
    </w:p>
    <w:p w:rsidR="00A11584" w:rsidRPr="00A11584" w:rsidRDefault="00A11584" w:rsidP="00A11584">
      <w:pPr>
        <w:snapToGrid w:val="0"/>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联系方式：13560461636</w:t>
      </w:r>
    </w:p>
    <w:p w:rsidR="00A11584" w:rsidRPr="00A11584" w:rsidRDefault="00A11584" w:rsidP="00A11584">
      <w:pPr>
        <w:widowControl/>
        <w:spacing w:line="400" w:lineRule="exact"/>
        <w:rPr>
          <w:rFonts w:ascii="仿宋_GB2312" w:eastAsia="仿宋_GB2312" w:hAnsi="仿宋_GB2312" w:cs="仿宋_GB2312"/>
          <w:kern w:val="0"/>
          <w:sz w:val="24"/>
          <w:szCs w:val="24"/>
        </w:rPr>
      </w:pPr>
    </w:p>
    <w:p w:rsidR="00A11584" w:rsidRPr="00A11584" w:rsidRDefault="00A11584" w:rsidP="00A11584">
      <w:pPr>
        <w:widowControl/>
        <w:spacing w:line="400" w:lineRule="exact"/>
        <w:rPr>
          <w:rFonts w:ascii="仿宋_GB2312" w:eastAsia="仿宋_GB2312" w:hAnsi="仿宋_GB2312" w:cs="仿宋_GB2312"/>
          <w:kern w:val="0"/>
          <w:sz w:val="24"/>
          <w:szCs w:val="24"/>
        </w:rPr>
      </w:pPr>
    </w:p>
    <w:p w:rsidR="00A11584" w:rsidRPr="00A11584" w:rsidRDefault="00A11584" w:rsidP="00A11584">
      <w:pPr>
        <w:widowControl/>
        <w:spacing w:line="400" w:lineRule="exact"/>
        <w:ind w:right="480"/>
        <w:jc w:val="right"/>
        <w:rPr>
          <w:rFonts w:ascii="仿宋_GB2312" w:eastAsia="仿宋_GB2312" w:hAnsi="仿宋_GB2312" w:cs="仿宋_GB2312"/>
          <w:sz w:val="24"/>
          <w:szCs w:val="24"/>
        </w:rPr>
      </w:pPr>
      <w:r w:rsidRPr="00A11584">
        <w:rPr>
          <w:rFonts w:ascii="仿宋_GB2312" w:eastAsia="仿宋_GB2312" w:hAnsi="仿宋_GB2312" w:cs="仿宋_GB2312" w:hint="eastAsia"/>
          <w:kern w:val="0"/>
          <w:sz w:val="24"/>
          <w:szCs w:val="24"/>
        </w:rPr>
        <w:t xml:space="preserve">                       </w:t>
      </w:r>
      <w:r w:rsidRPr="00A11584">
        <w:rPr>
          <w:rFonts w:ascii="仿宋_GB2312" w:eastAsia="仿宋_GB2312" w:hAnsi="仿宋_GB2312" w:cs="仿宋_GB2312" w:hint="eastAsia"/>
          <w:sz w:val="24"/>
          <w:szCs w:val="24"/>
        </w:rPr>
        <w:t>广州市城壹房地产代理有限公司</w:t>
      </w:r>
    </w:p>
    <w:p w:rsidR="00A11584" w:rsidRPr="00A11584" w:rsidRDefault="00A11584" w:rsidP="00A11584">
      <w:pPr>
        <w:widowControl/>
        <w:spacing w:line="400" w:lineRule="exact"/>
        <w:ind w:right="1200"/>
        <w:jc w:val="right"/>
        <w:rPr>
          <w:rFonts w:ascii="仿宋_GB2312" w:eastAsia="仿宋_GB2312" w:hAnsi="仿宋_GB2312" w:cs="仿宋_GB2312"/>
          <w:sz w:val="24"/>
          <w:szCs w:val="24"/>
        </w:rPr>
      </w:pPr>
      <w:r w:rsidRPr="00A11584">
        <w:rPr>
          <w:rFonts w:ascii="仿宋_GB2312" w:eastAsia="仿宋_GB2312" w:hAnsi="仿宋_GB2312" w:cs="仿宋_GB2312" w:hint="eastAsia"/>
          <w:kern w:val="0"/>
          <w:sz w:val="24"/>
          <w:szCs w:val="24"/>
        </w:rPr>
        <w:t>2020年</w:t>
      </w:r>
      <w:r w:rsidRPr="00A11584">
        <w:rPr>
          <w:rFonts w:ascii="仿宋_GB2312" w:eastAsia="仿宋_GB2312" w:hAnsi="仿宋_GB2312" w:cs="仿宋_GB2312" w:hint="eastAsia"/>
          <w:sz w:val="24"/>
          <w:szCs w:val="24"/>
        </w:rPr>
        <w:t>3月</w:t>
      </w:r>
      <w:r w:rsidR="006622A0">
        <w:rPr>
          <w:rFonts w:ascii="仿宋_GB2312" w:eastAsia="仿宋_GB2312" w:hAnsi="仿宋_GB2312" w:cs="仿宋_GB2312" w:hint="eastAsia"/>
          <w:sz w:val="24"/>
          <w:szCs w:val="24"/>
        </w:rPr>
        <w:t>26</w:t>
      </w:r>
      <w:r w:rsidRPr="00A11584">
        <w:rPr>
          <w:rFonts w:ascii="仿宋_GB2312" w:eastAsia="仿宋_GB2312" w:hAnsi="仿宋_GB2312" w:cs="仿宋_GB2312" w:hint="eastAsia"/>
          <w:sz w:val="24"/>
          <w:szCs w:val="24"/>
        </w:rPr>
        <w:t>日</w:t>
      </w: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widowControl/>
        <w:spacing w:line="400" w:lineRule="exact"/>
        <w:ind w:right="480"/>
        <w:rPr>
          <w:rFonts w:ascii="仿宋_GB2312" w:eastAsia="仿宋_GB2312" w:hAnsi="仿宋_GB2312" w:cs="仿宋_GB2312"/>
          <w:sz w:val="24"/>
          <w:szCs w:val="24"/>
        </w:rPr>
      </w:pPr>
    </w:p>
    <w:p w:rsidR="00A11584" w:rsidRPr="00A11584" w:rsidRDefault="00A11584" w:rsidP="00A11584">
      <w:pPr>
        <w:spacing w:line="400" w:lineRule="exact"/>
        <w:jc w:val="center"/>
        <w:rPr>
          <w:rFonts w:ascii="仿宋_GB2312" w:eastAsia="仿宋_GB2312" w:hAnsi="Calibri" w:cs="Times New Roman"/>
          <w:b/>
          <w:sz w:val="32"/>
          <w:szCs w:val="32"/>
        </w:rPr>
      </w:pPr>
      <w:bookmarkStart w:id="1" w:name="_Toc130180737"/>
      <w:bookmarkStart w:id="2" w:name="_Toc130180842"/>
      <w:bookmarkStart w:id="3" w:name="_Toc130180923"/>
      <w:bookmarkStart w:id="4" w:name="_Toc238282338"/>
      <w:bookmarkStart w:id="5" w:name="_Toc334797738"/>
      <w:r w:rsidRPr="00A11584">
        <w:rPr>
          <w:rFonts w:ascii="仿宋_GB2312" w:eastAsia="仿宋_GB2312" w:hAnsi="仿宋_GB2312" w:cs="仿宋_GB2312"/>
          <w:sz w:val="24"/>
          <w:szCs w:val="24"/>
        </w:rPr>
        <w:br w:type="page"/>
      </w:r>
      <w:r w:rsidRPr="00A11584">
        <w:rPr>
          <w:rFonts w:ascii="仿宋_GB2312" w:eastAsia="仿宋_GB2312" w:hAnsi="宋体" w:cs="宋体" w:hint="eastAsia"/>
          <w:sz w:val="32"/>
          <w:szCs w:val="32"/>
        </w:rPr>
        <w:lastRenderedPageBreak/>
        <w:t>二、</w:t>
      </w:r>
      <w:r w:rsidRPr="00A11584">
        <w:rPr>
          <w:rFonts w:ascii="仿宋_GB2312" w:eastAsia="仿宋_GB2312" w:hAnsi="Calibri" w:cs="Times New Roman" w:hint="eastAsia"/>
          <w:b/>
          <w:sz w:val="32"/>
          <w:szCs w:val="32"/>
        </w:rPr>
        <w:t>竞选须知</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一、总体说明</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1. 竞选适用范围</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1.1 项目竞选服务于广州市城壹房地产代理有限公司。</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1.2 本竞选文件仅适用于本次公开竞选所叙述的花果山特色小镇VI系统策划设计项目，本次竞选采用一次报价一次评标定标的方式，竞投人的报价必须固定，且只能根据采购方给予的方案作一个最有竞争力的设计和竞投人案，否则将作无效竞投处理。</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1.3 项目承包方式为包策划、包设计、包质量、包验收的合价包干形式。</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2. 定义及解释</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2.1 竞选文件中的标题仅起引导作用，而不应视为对竞选文件的内容的理解和解释。</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2.2 服务：指竞投人为满足竞选文件要求而提供的服务。</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2.3 采购方：</w:t>
      </w:r>
      <w:r w:rsidRPr="00A11584">
        <w:rPr>
          <w:rFonts w:ascii="仿宋_GB2312" w:eastAsia="仿宋_GB2312" w:hAnsi="仿宋_GB2312" w:cs="仿宋_GB2312" w:hint="eastAsia"/>
          <w:szCs w:val="21"/>
        </w:rPr>
        <w:t>广州市城壹房地产代理有限公司</w:t>
      </w:r>
      <w:r w:rsidRPr="00A11584">
        <w:rPr>
          <w:rFonts w:ascii="仿宋_GB2312" w:eastAsia="仿宋_GB2312" w:hAnsi="仿宋_GB2312" w:cs="仿宋_GB2312" w:hint="eastAsia"/>
          <w:szCs w:val="24"/>
        </w:rPr>
        <w:t>。</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2.4 竞投人：指与竞选文件规定要求一致，响应竞选，参加竞选竞争的合法公司。</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2.6 中标承判商：指经评标委员会评审推荐、采购方确认的获得本项目中标资格的竞投人。</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2.7 合同：指依据本次服务竞投结果签订的协议。</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2.8 日期：指公历日。</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2.9 竞投适用法律：本次竞投适用的主要法律法规为《中华人民共和国招标投标法》及国家和地方政府竞投相关法规。</w:t>
      </w:r>
    </w:p>
    <w:p w:rsidR="00A11584" w:rsidRPr="00A11584" w:rsidRDefault="00A11584" w:rsidP="00A11584">
      <w:pPr>
        <w:spacing w:line="400" w:lineRule="exact"/>
        <w:rPr>
          <w:rFonts w:ascii="仿宋_GB2312" w:eastAsia="仿宋_GB2312" w:hAnsi="宋体" w:cs="Times New Roman"/>
          <w:sz w:val="24"/>
          <w:szCs w:val="24"/>
        </w:rPr>
      </w:pPr>
    </w:p>
    <w:p w:rsidR="00A11584" w:rsidRPr="00A11584" w:rsidRDefault="00A11584" w:rsidP="00A11584">
      <w:pPr>
        <w:spacing w:line="400" w:lineRule="exact"/>
        <w:rPr>
          <w:rFonts w:ascii="仿宋_GB2312" w:eastAsia="仿宋_GB2312" w:hAnsi="宋体" w:cs="Times New Roman"/>
          <w:sz w:val="24"/>
          <w:szCs w:val="24"/>
        </w:rPr>
      </w:pPr>
      <w:r w:rsidRPr="00A11584">
        <w:rPr>
          <w:rFonts w:ascii="仿宋_GB2312" w:eastAsia="仿宋_GB2312" w:hAnsi="宋体" w:cs="Times New Roman" w:hint="eastAsia"/>
          <w:sz w:val="24"/>
          <w:szCs w:val="24"/>
        </w:rPr>
        <w:t>3. 竞投费用</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3.1 本采购项目不设竞投保证金。</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3.2竞投人自行承担所有与编写和提交竞投文件的有关一切费用。</w:t>
      </w:r>
    </w:p>
    <w:p w:rsidR="00A11584" w:rsidRPr="00A11584" w:rsidRDefault="00A11584" w:rsidP="00A11584">
      <w:pPr>
        <w:spacing w:line="400" w:lineRule="exact"/>
        <w:rPr>
          <w:rFonts w:ascii="Calibri" w:eastAsia="宋体" w:hAnsi="Calibri" w:cs="Times New Roman"/>
          <w:szCs w:val="24"/>
        </w:rPr>
      </w:pPr>
    </w:p>
    <w:p w:rsidR="00A11584" w:rsidRPr="00A11584" w:rsidRDefault="00A11584" w:rsidP="00A11584">
      <w:pPr>
        <w:spacing w:line="400" w:lineRule="exact"/>
        <w:rPr>
          <w:rFonts w:ascii="仿宋_GB2312" w:eastAsia="仿宋_GB2312" w:hAnsi="宋体" w:cs="Times New Roman"/>
          <w:sz w:val="24"/>
          <w:szCs w:val="24"/>
        </w:rPr>
      </w:pPr>
      <w:r w:rsidRPr="00A11584">
        <w:rPr>
          <w:rFonts w:ascii="仿宋_GB2312" w:eastAsia="仿宋_GB2312" w:hAnsi="宋体" w:cs="Times New Roman" w:hint="eastAsia"/>
          <w:sz w:val="24"/>
          <w:szCs w:val="24"/>
        </w:rPr>
        <w:t>二、竞投文件</w:t>
      </w:r>
    </w:p>
    <w:p w:rsidR="00A11584" w:rsidRPr="00A11584" w:rsidRDefault="00A11584" w:rsidP="00A11584">
      <w:pPr>
        <w:spacing w:line="400" w:lineRule="exact"/>
        <w:rPr>
          <w:rFonts w:ascii="仿宋_GB2312" w:eastAsia="仿宋_GB2312" w:hAnsi="宋体" w:cs="Times New Roman"/>
          <w:sz w:val="24"/>
          <w:szCs w:val="24"/>
        </w:rPr>
      </w:pPr>
      <w:r w:rsidRPr="00A11584">
        <w:rPr>
          <w:rFonts w:ascii="仿宋_GB2312" w:eastAsia="仿宋_GB2312" w:hAnsi="宋体" w:cs="Times New Roman" w:hint="eastAsia"/>
          <w:sz w:val="24"/>
          <w:szCs w:val="24"/>
        </w:rPr>
        <w:t>4. 竞投文件的构成</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4.1 关于竞投文件：竞投文件是采购方作为阐明所需服务的基本要求，竞投文件、评选结果、合同书和相关承诺确认文件均作为任何一方当事人履约的重要依据。</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4.2 竞投文件应装钉牢固不可拆卸，如因装钉不牢固导致的任何损失由竞投人承担。</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4.3 所有竞投文件（除特殊规格的图纸等外）应按A4规格制作。</w:t>
      </w: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4.4 竞投人应认真阅读竞投文件中所有的事项、格式、条款等。竞投人没有按照竞投文件要</w:t>
      </w:r>
      <w:r w:rsidRPr="00A11584">
        <w:rPr>
          <w:rFonts w:ascii="仿宋_GB2312" w:eastAsia="仿宋_GB2312" w:hAnsi="宋体" w:cs="Times New Roman" w:hint="eastAsia"/>
          <w:szCs w:val="24"/>
        </w:rPr>
        <w:lastRenderedPageBreak/>
        <w:t>求提交全部资料，或者竞投文件没有对竞投文件各方面做实质响应对竞投人的风险，并可能导致其竞投被拒绝。</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4.5 竞投人如对竞选文件有任何疑问，均应在规定时间的竞投答疑会上或前以书面形式（包括书面文字、电传、传真、电报等，应加盖公章）向采购方提出澄清要求。</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4.7 竞选过程中的一切修改文件或补充文件一旦确认后与竞投文件具有同等法律效力，竞投人有责任履行相应的义务。</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5. 竞选文件的修改与撤回</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5.1 在竞投截止时间之前，竞投人可以修改或撤回其竞投文件，但须书面通知采购方。</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5.2 在竞投截止时间之后，采购方不接受竞投人对竞投文件做任何修改及撤回。</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三、竞投文件的编制</w:t>
      </w: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6. 竞投语言及计量</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6.1 竞投文件以及竞投人为采购方就有关竞投的往来函电均使用中文。竞投人提交的支持性文件和印制的文件可以用另一种语言，但相应内容应翻译成中文，在解释竞投文件时以中文文本为准。</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6.3 竞投人须按照竞选文件指定的格式填写各种价格单，价格单中的报价应计算正确。</w:t>
      </w:r>
    </w:p>
    <w:p w:rsidR="00A11584" w:rsidRPr="00A11584" w:rsidRDefault="00A11584" w:rsidP="00A11584">
      <w:pPr>
        <w:spacing w:line="400" w:lineRule="exact"/>
        <w:rPr>
          <w:rFonts w:ascii="仿宋_GB2312" w:eastAsia="仿宋_GB2312" w:hAnsi="仿宋_GB2312" w:cs="仿宋_GB2312"/>
          <w:sz w:val="24"/>
          <w:szCs w:val="24"/>
        </w:rPr>
      </w:pP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7. 竞投文件内容</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7.1 竞投人编写的竞投文件及排序应包括下列部分：</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（1）竞投人公司资质等相关证明文件；</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（2）项目方案（参考附件8）；</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（3）服务响应文件，包括但不限于以下内容：</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7.2 按本须知规定填写的项目竞选函（参考见附件2），法定代表人证明及授权书（参考附件3），竞投汇总表（4）竞投报价清单（参考附件5），资格文件声明的函（参考附件6）及业绩一览表（参考见附件7）；</w:t>
      </w:r>
    </w:p>
    <w:p w:rsidR="00A11584" w:rsidRPr="00A11584" w:rsidRDefault="00A11584" w:rsidP="00A11584">
      <w:pPr>
        <w:spacing w:line="400" w:lineRule="exact"/>
        <w:rPr>
          <w:rFonts w:ascii="仿宋_GB2312" w:eastAsia="仿宋_GB2312" w:hAnsi="仿宋_GB2312" w:cs="仿宋_GB2312"/>
          <w:szCs w:val="24"/>
        </w:rPr>
      </w:pPr>
      <w:r w:rsidRPr="00A11584">
        <w:rPr>
          <w:rFonts w:ascii="仿宋_GB2312" w:eastAsia="仿宋_GB2312" w:hAnsi="仿宋_GB2312" w:cs="仿宋_GB2312" w:hint="eastAsia"/>
          <w:szCs w:val="24"/>
        </w:rPr>
        <w:t>7.3 竞投文件按规定加盖的竞投人公章必须为企业法人公章，且与竞投人名称一致，不能以</w:t>
      </w:r>
      <w:r w:rsidRPr="00A11584">
        <w:rPr>
          <w:rFonts w:ascii="仿宋_GB2312" w:eastAsia="仿宋_GB2312" w:hAnsi="仿宋_GB2312" w:cs="仿宋_GB2312" w:hint="eastAsia"/>
          <w:szCs w:val="24"/>
        </w:rPr>
        <w:lastRenderedPageBreak/>
        <w:t>其它业务章或附属机构章代替。需签名之处必须由当事人亲笔签署或当事人签字章。</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7.4 竞投人应对竞投内容提供完整的、详细的、清晰的方案说明，如竞投人对指定的运营要求建议做任何改动，应在竞投文件中清楚地注明；竞投人对</w:t>
      </w:r>
      <w:r w:rsidRPr="00A11584">
        <w:rPr>
          <w:rFonts w:ascii="仿宋_GB2312" w:eastAsia="仿宋_GB2312" w:hAnsi="仿宋_GB2312" w:cs="仿宋_GB2312" w:hint="eastAsia"/>
          <w:szCs w:val="24"/>
        </w:rPr>
        <w:t>竞选</w:t>
      </w:r>
      <w:r w:rsidRPr="00A11584">
        <w:rPr>
          <w:rFonts w:ascii="仿宋_GB2312" w:eastAsia="仿宋_GB2312" w:hAnsi="仿宋_GB2312" w:cs="仿宋_GB2312" w:hint="eastAsia"/>
          <w:szCs w:val="21"/>
        </w:rPr>
        <w:t>文件的对应要求应当给予唯一的实质性响应，否则将视为不响应。技术参数要求中标注有具体数值要求的，竞投人必须在服务响应文件中标注实际数值，不标注数值者视为不响应。</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7.5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7.6参与本采购项目的竞投人须接受及保证，采购人在中华人民共和国境内使用</w:t>
      </w:r>
      <w:r w:rsidRPr="00A11584">
        <w:rPr>
          <w:rFonts w:ascii="仿宋_GB2312" w:eastAsia="仿宋_GB2312" w:hAnsi="仿宋_GB2312" w:cs="仿宋_GB2312" w:hint="eastAsia"/>
          <w:szCs w:val="24"/>
        </w:rPr>
        <w:t>竞选</w:t>
      </w:r>
      <w:r w:rsidRPr="00A11584">
        <w:rPr>
          <w:rFonts w:ascii="仿宋_GB2312" w:eastAsia="仿宋_GB2312" w:hAnsi="仿宋_GB2312" w:cs="仿宋_GB2312" w:hint="eastAsia"/>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 w:val="24"/>
          <w:szCs w:val="24"/>
        </w:rPr>
      </w:pPr>
      <w:r w:rsidRPr="00A11584">
        <w:rPr>
          <w:rFonts w:ascii="仿宋_GB2312" w:eastAsia="仿宋_GB2312" w:hAnsi="仿宋_GB2312" w:cs="仿宋_GB2312" w:hint="eastAsia"/>
          <w:sz w:val="24"/>
          <w:szCs w:val="24"/>
        </w:rPr>
        <w:t>8. 竞投文件交付要求</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8.1 全部竞投文件应一式五份密封提交，其中，正本（纸质）一份，副本（纸质）四份，在文件封面右上角显着注明“正本”和“副本”字样，并加盖公章。副本内容可采用正本的复印件。一旦正本与副本不符，以正本为准。另外，还须提交电子文档（PPT、WORD、PDF或EXCEL格式，不留密码，无病毒，不压缩）、竞投一览表（纸质）复印件、竞投人法定代表人证明书（纸质）复印件、竞投人法定代表人授权委托书（纸质）复印件。竞投文件须由竞投人的合法授权代表正式签署，任何涂改或修正（如有）必须由原签署人签字确认。</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（1） 迟于竞投截止时间递交的；</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（2） 以电报、电话、电传、传真或邮递形式递交的；</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（3） 密封不严、册装不整的；</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8.3 所有竞投文件必须封入密封完好的信封或包装，封口加盖竞投单位公章。并在信封或包装的封面上写明：</w:t>
      </w: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r>
        <w:rPr>
          <w:rFonts w:ascii="Calibri" w:eastAsia="宋体" w:hAnsi="Calibri"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headEnd/>
                          <a:tailEnd/>
                        </a:ln>
                      </wps:spPr>
                      <wps:txbx>
                        <w:txbxContent>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935D2A">
                              <w:rPr>
                                <w:rFonts w:ascii="微软雅黑" w:eastAsia="微软雅黑" w:hAnsi="微软雅黑" w:cs="仿宋_GB2312" w:hint="eastAsia"/>
                                <w:sz w:val="18"/>
                                <w:szCs w:val="18"/>
                              </w:rPr>
                              <w:t>花果山特色小镇</w:t>
                            </w:r>
                            <w:r>
                              <w:rPr>
                                <w:rFonts w:ascii="微软雅黑" w:eastAsia="微软雅黑" w:hAnsi="微软雅黑" w:cs="仿宋_GB2312" w:hint="eastAsia"/>
                                <w:sz w:val="18"/>
                                <w:szCs w:val="18"/>
                              </w:rPr>
                              <w:t>VI系统策划设计</w:t>
                            </w:r>
                            <w:r w:rsidRPr="00935D2A">
                              <w:rPr>
                                <w:rFonts w:ascii="微软雅黑" w:eastAsia="微软雅黑" w:hAnsi="微软雅黑" w:cs="仿宋_GB2312" w:hint="eastAsia"/>
                                <w:sz w:val="18"/>
                                <w:szCs w:val="18"/>
                              </w:rPr>
                              <w:t>项目</w:t>
                            </w:r>
                          </w:p>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rsidR="00A11584" w:rsidRDefault="00A11584"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rsidR="00A11584" w:rsidRDefault="00A11584"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pt;margin-top:3.45pt;width:287.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">
                <v:textbox>
                  <w:txbxContent>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项目名称：</w:t>
                      </w:r>
                      <w:r w:rsidRPr="00935D2A">
                        <w:rPr>
                          <w:rFonts w:ascii="微软雅黑" w:eastAsia="微软雅黑" w:hAnsi="微软雅黑" w:cs="仿宋_GB2312" w:hint="eastAsia"/>
                          <w:sz w:val="18"/>
                          <w:szCs w:val="18"/>
                        </w:rPr>
                        <w:t>花果山特色小镇</w:t>
                      </w:r>
                      <w:r>
                        <w:rPr>
                          <w:rFonts w:ascii="微软雅黑" w:eastAsia="微软雅黑" w:hAnsi="微软雅黑" w:cs="仿宋_GB2312" w:hint="eastAsia"/>
                          <w:sz w:val="18"/>
                          <w:szCs w:val="18"/>
                        </w:rPr>
                        <w:t>VI系统策划设计</w:t>
                      </w:r>
                      <w:r w:rsidRPr="00935D2A">
                        <w:rPr>
                          <w:rFonts w:ascii="微软雅黑" w:eastAsia="微软雅黑" w:hAnsi="微软雅黑" w:cs="仿宋_GB2312" w:hint="eastAsia"/>
                          <w:sz w:val="18"/>
                          <w:szCs w:val="18"/>
                        </w:rPr>
                        <w:t>项目</w:t>
                      </w:r>
                    </w:p>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包装内容：竞投文件正本/副本/唱标信封</w:t>
                      </w:r>
                    </w:p>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竞投人名称：</w:t>
                      </w:r>
                    </w:p>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竞投人地址：</w:t>
                      </w:r>
                    </w:p>
                    <w:p w:rsidR="00A11584" w:rsidRDefault="00A11584" w:rsidP="00A11584">
                      <w:pPr>
                        <w:rPr>
                          <w:rFonts w:ascii="微软雅黑" w:eastAsia="微软雅黑" w:hAnsi="微软雅黑" w:cs="仿宋_GB2312" w:hint="eastAsia"/>
                          <w:sz w:val="18"/>
                          <w:szCs w:val="18"/>
                        </w:rPr>
                      </w:pPr>
                      <w:r>
                        <w:rPr>
                          <w:rFonts w:ascii="微软雅黑" w:eastAsia="微软雅黑" w:hAnsi="微软雅黑" w:cs="仿宋_GB2312" w:hint="eastAsia"/>
                          <w:sz w:val="18"/>
                          <w:szCs w:val="18"/>
                        </w:rPr>
                        <w:t>联 系 人：                    联系电话：</w:t>
                      </w:r>
                    </w:p>
                    <w:p w:rsidR="00A11584" w:rsidRDefault="00A11584"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spacing w:line="400" w:lineRule="exact"/>
        <w:rPr>
          <w:rFonts w:ascii="仿宋_GB2312" w:eastAsia="仿宋_GB2312" w:hAnsi="仿宋_GB2312" w:cs="仿宋_GB2312"/>
          <w:szCs w:val="21"/>
        </w:rPr>
      </w:pPr>
    </w:p>
    <w:p w:rsidR="00A11584" w:rsidRPr="00A11584" w:rsidRDefault="00A11584" w:rsidP="00A11584">
      <w:pPr>
        <w:numPr>
          <w:ilvl w:val="0"/>
          <w:numId w:val="6"/>
        </w:num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采购方对不可抗力事件造成的竞投文件的损坏、丢失不承担任何责任。</w:t>
      </w:r>
    </w:p>
    <w:p w:rsidR="00A11584" w:rsidRPr="00A11584" w:rsidRDefault="00A11584" w:rsidP="00A11584">
      <w:pPr>
        <w:numPr>
          <w:ilvl w:val="0"/>
          <w:numId w:val="6"/>
        </w:num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采购方不退还竞投人的竞投文件及递交的其它资料。</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8.4竞投文件递交</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（1）递交地点：广州市越秀区流花路流花展贸中心1</w:t>
      </w:r>
      <w:r>
        <w:rPr>
          <w:rFonts w:ascii="仿宋_GB2312" w:eastAsia="仿宋_GB2312" w:hAnsi="仿宋_GB2312" w:cs="仿宋_GB2312" w:hint="eastAsia"/>
          <w:szCs w:val="21"/>
        </w:rPr>
        <w:t>6</w:t>
      </w:r>
      <w:r w:rsidRPr="00A11584">
        <w:rPr>
          <w:rFonts w:ascii="仿宋_GB2312" w:eastAsia="仿宋_GB2312" w:hAnsi="仿宋_GB2312" w:cs="仿宋_GB2312" w:hint="eastAsia"/>
          <w:szCs w:val="21"/>
        </w:rPr>
        <w:t>号馆</w:t>
      </w:r>
      <w:r>
        <w:rPr>
          <w:rFonts w:ascii="仿宋_GB2312" w:eastAsia="仿宋_GB2312" w:hAnsi="仿宋_GB2312" w:cs="仿宋_GB2312" w:hint="eastAsia"/>
          <w:szCs w:val="21"/>
        </w:rPr>
        <w:t>2</w:t>
      </w:r>
      <w:r w:rsidRPr="00A11584">
        <w:rPr>
          <w:rFonts w:ascii="仿宋_GB2312" w:eastAsia="仿宋_GB2312" w:hAnsi="仿宋_GB2312" w:cs="仿宋_GB2312" w:hint="eastAsia"/>
          <w:szCs w:val="21"/>
        </w:rPr>
        <w:t>楼。</w:t>
      </w:r>
    </w:p>
    <w:p w:rsidR="00A11584" w:rsidRPr="00A11584" w:rsidRDefault="00A11584" w:rsidP="00A11584">
      <w:pPr>
        <w:spacing w:line="400" w:lineRule="exact"/>
        <w:rPr>
          <w:rFonts w:ascii="仿宋_GB2312" w:eastAsia="仿宋_GB2312" w:hAnsi="仿宋_GB2312" w:cs="仿宋_GB2312"/>
          <w:szCs w:val="21"/>
        </w:rPr>
      </w:pPr>
      <w:r w:rsidRPr="00A11584">
        <w:rPr>
          <w:rFonts w:ascii="仿宋_GB2312" w:eastAsia="仿宋_GB2312" w:hAnsi="仿宋_GB2312" w:cs="仿宋_GB2312" w:hint="eastAsia"/>
          <w:szCs w:val="21"/>
        </w:rPr>
        <w:t>（2）竞投文件递交受理时间</w:t>
      </w:r>
      <w:r w:rsidRPr="006622A0">
        <w:rPr>
          <w:rFonts w:ascii="仿宋_GB2312" w:eastAsia="仿宋_GB2312" w:hAnsi="仿宋_GB2312" w:cs="仿宋_GB2312" w:hint="eastAsia"/>
          <w:szCs w:val="21"/>
        </w:rPr>
        <w:t>于2020年</w:t>
      </w:r>
      <w:r w:rsidR="006622A0">
        <w:rPr>
          <w:rFonts w:ascii="仿宋_GB2312" w:eastAsia="仿宋_GB2312" w:hAnsi="仿宋_GB2312" w:cs="仿宋_GB2312" w:hint="eastAsia"/>
          <w:szCs w:val="21"/>
        </w:rPr>
        <w:t>3</w:t>
      </w:r>
      <w:r w:rsidRPr="006622A0">
        <w:rPr>
          <w:rFonts w:ascii="仿宋_GB2312" w:eastAsia="仿宋_GB2312" w:hAnsi="仿宋_GB2312" w:cs="仿宋_GB2312" w:hint="eastAsia"/>
          <w:szCs w:val="21"/>
        </w:rPr>
        <w:t xml:space="preserve">月 </w:t>
      </w:r>
      <w:r w:rsidR="006622A0">
        <w:rPr>
          <w:rFonts w:ascii="仿宋_GB2312" w:eastAsia="仿宋_GB2312" w:hAnsi="仿宋_GB2312" w:cs="仿宋_GB2312" w:hint="eastAsia"/>
          <w:szCs w:val="21"/>
        </w:rPr>
        <w:t>31</w:t>
      </w:r>
      <w:r w:rsidRPr="006622A0">
        <w:rPr>
          <w:rFonts w:ascii="仿宋_GB2312" w:eastAsia="仿宋_GB2312" w:hAnsi="仿宋_GB2312" w:cs="仿宋_GB2312" w:hint="eastAsia"/>
          <w:szCs w:val="21"/>
        </w:rPr>
        <w:t>日上午10：00</w:t>
      </w:r>
      <w:r w:rsidRPr="00A11584">
        <w:rPr>
          <w:rFonts w:ascii="仿宋_GB2312" w:eastAsia="仿宋_GB2312" w:hAnsi="仿宋_GB2312" w:cs="仿宋_GB2312" w:hint="eastAsia"/>
          <w:szCs w:val="21"/>
        </w:rPr>
        <w:t>截止；逾期不予受理。</w:t>
      </w:r>
    </w:p>
    <w:p w:rsidR="00A11584" w:rsidRPr="00A11584" w:rsidRDefault="00A11584" w:rsidP="00A11584">
      <w:pPr>
        <w:spacing w:line="400" w:lineRule="exact"/>
        <w:rPr>
          <w:rFonts w:ascii="Calibri" w:eastAsia="宋体" w:hAnsi="Calibri" w:cs="Times New Roman"/>
          <w:szCs w:val="24"/>
        </w:rPr>
      </w:pPr>
      <w:r w:rsidRPr="00A11584">
        <w:rPr>
          <w:rFonts w:ascii="Calibri" w:eastAsia="宋体" w:hAnsi="Calibri" w:cs="Times New Roman"/>
          <w:szCs w:val="24"/>
        </w:rPr>
        <w:br w:type="page"/>
      </w:r>
      <w:r w:rsidRPr="00A11584">
        <w:rPr>
          <w:rFonts w:ascii="仿宋_GB2312" w:eastAsia="仿宋_GB2312" w:hAnsi="Calibri" w:cs="Times New Roman" w:hint="eastAsia"/>
          <w:b/>
          <w:sz w:val="32"/>
          <w:szCs w:val="32"/>
        </w:rPr>
        <w:lastRenderedPageBreak/>
        <w:t>三、评审/选定方法及标准</w:t>
      </w:r>
    </w:p>
    <w:p w:rsidR="00A11584" w:rsidRPr="00A11584" w:rsidRDefault="00A11584" w:rsidP="00A11584">
      <w:pPr>
        <w:spacing w:line="400" w:lineRule="exact"/>
        <w:rPr>
          <w:rFonts w:ascii="Calibri" w:eastAsia="宋体" w:hAnsi="Calibri" w:cs="Times New Roman"/>
          <w:szCs w:val="24"/>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A11584" w:rsidRPr="00A11584" w:rsidTr="00593C63">
        <w:trPr>
          <w:trHeight w:val="766"/>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ind w:right="-358"/>
              <w:jc w:val="left"/>
              <w:rPr>
                <w:rFonts w:ascii="仿宋_GB2312" w:eastAsia="仿宋_GB2312" w:hAnsi="宋体" w:cs="Times New Roman"/>
                <w:bCs/>
                <w:szCs w:val="21"/>
              </w:rPr>
            </w:pPr>
            <w:r w:rsidRPr="00A11584">
              <w:rPr>
                <w:rFonts w:ascii="仿宋_GB2312" w:eastAsia="仿宋_GB2312" w:hAnsi="宋体" w:cs="Times New Roman"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bCs/>
                <w:szCs w:val="21"/>
              </w:rPr>
            </w:pPr>
            <w:r w:rsidRPr="00A11584">
              <w:rPr>
                <w:rFonts w:ascii="仿宋_GB2312" w:eastAsia="仿宋_GB2312" w:hAnsi="宋体" w:cs="Times New Roman"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tabs>
                <w:tab w:val="left" w:pos="1180"/>
              </w:tabs>
              <w:spacing w:line="400" w:lineRule="exact"/>
              <w:jc w:val="center"/>
              <w:rPr>
                <w:rFonts w:ascii="仿宋_GB2312" w:eastAsia="仿宋_GB2312" w:hAnsi="宋体" w:cs="Times New Roman"/>
                <w:bCs/>
                <w:szCs w:val="21"/>
              </w:rPr>
            </w:pPr>
            <w:r w:rsidRPr="00A11584">
              <w:rPr>
                <w:rFonts w:ascii="仿宋_GB2312" w:eastAsia="仿宋_GB2312" w:hAnsi="宋体" w:cs="Times New Roman" w:hint="eastAsia"/>
                <w:bCs/>
                <w:szCs w:val="21"/>
              </w:rPr>
              <w:t>说明与要求</w:t>
            </w:r>
          </w:p>
        </w:tc>
      </w:tr>
      <w:tr w:rsidR="00A11584" w:rsidRPr="00A11584" w:rsidTr="00593C63">
        <w:trPr>
          <w:trHeight w:val="618"/>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按有关法律、法律及相关规定组建评审小组负责本次采购项目具体评审工作，本着公平、公正、科学、择优的原则，按照采购文件的要求/标准推荐评审结果。</w:t>
            </w:r>
          </w:p>
        </w:tc>
      </w:tr>
      <w:tr w:rsidR="00A11584" w:rsidRPr="00A11584" w:rsidTr="00593C63">
        <w:trPr>
          <w:trHeight w:val="646"/>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1. 评审小组将根据采购文件的规定，对各竞投文件进行资格及符合性审查。（具体审查标准见后附表）</w:t>
            </w:r>
          </w:p>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2. 符合性审查结论意见采取少数服从多数原则，即超过半数评审人员的结论为“通过”则该竞投人通过资格及符合性审查，否则不通过。</w:t>
            </w:r>
          </w:p>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3. 不能通过资格及符合性审查的竞投文件，不得参与综合评审打分。</w:t>
            </w:r>
          </w:p>
        </w:tc>
      </w:tr>
      <w:tr w:rsidR="00A11584" w:rsidRPr="00A11584" w:rsidTr="00593C63">
        <w:trPr>
          <w:trHeight w:val="869"/>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评审标准</w:t>
            </w:r>
          </w:p>
          <w:p w:rsidR="00A11584" w:rsidRPr="00A11584" w:rsidRDefault="00A11584" w:rsidP="00A11584">
            <w:pPr>
              <w:spacing w:line="400" w:lineRule="exact"/>
              <w:jc w:val="center"/>
              <w:rPr>
                <w:rFonts w:ascii="仿宋_GB2312" w:eastAsia="仿宋_GB2312" w:hAnsi="宋体" w:cs="Times New Roman"/>
                <w:szCs w:val="21"/>
              </w:rPr>
            </w:pPr>
            <w:r w:rsidRPr="00A11584">
              <w:rPr>
                <w:rFonts w:ascii="仿宋_GB2312" w:eastAsia="仿宋_GB2312" w:hAnsi="宋体" w:cs="Times New Roman" w:hint="eastAsia"/>
                <w:szCs w:val="21"/>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1.评标小组评委由广州市城壹房地产代理有限公司相关人员组成，由评委对已通过符合性检查竞投人的竞投文件，逐项列出竞投文件的全部竞投偏差。</w:t>
            </w:r>
          </w:p>
          <w:p w:rsidR="00A11584" w:rsidRPr="00A11584" w:rsidRDefault="00A11584" w:rsidP="00A11584">
            <w:pPr>
              <w:widowControl/>
              <w:spacing w:line="400" w:lineRule="exact"/>
              <w:rPr>
                <w:rFonts w:ascii="仿宋_GB2312" w:eastAsia="仿宋_GB2312" w:hAnsi="宋体" w:cs="宋体"/>
                <w:kern w:val="0"/>
                <w:szCs w:val="21"/>
              </w:rPr>
            </w:pPr>
            <w:r w:rsidRPr="00A11584">
              <w:rPr>
                <w:rFonts w:ascii="仿宋_GB2312" w:eastAsia="仿宋_GB2312" w:hAnsi="宋体" w:cs="Times New Roman" w:hint="eastAsia"/>
                <w:szCs w:val="21"/>
              </w:rPr>
              <w:t>2.</w:t>
            </w:r>
            <w:r w:rsidRPr="00A11584">
              <w:rPr>
                <w:rFonts w:ascii="仿宋_GB2312" w:eastAsia="仿宋_GB2312" w:hAnsi="宋体" w:cs="宋体" w:hint="eastAsia"/>
                <w:kern w:val="0"/>
                <w:szCs w:val="21"/>
              </w:rPr>
              <w:t>商务评分：</w:t>
            </w:r>
          </w:p>
          <w:p w:rsidR="00A11584" w:rsidRPr="00A11584" w:rsidRDefault="00A11584" w:rsidP="00A11584">
            <w:pPr>
              <w:widowControl/>
              <w:spacing w:line="400" w:lineRule="exact"/>
              <w:rPr>
                <w:rFonts w:ascii="仿宋_GB2312" w:eastAsia="仿宋_GB2312" w:hAnsi="仿宋_GB2312" w:cs="仿宋_GB2312"/>
                <w:szCs w:val="21"/>
              </w:rPr>
            </w:pPr>
            <w:r w:rsidRPr="00A11584">
              <w:rPr>
                <w:rFonts w:ascii="仿宋_GB2312" w:eastAsia="仿宋_GB2312" w:hAnsi="宋体" w:cs="宋体" w:hint="eastAsia"/>
                <w:kern w:val="0"/>
                <w:szCs w:val="21"/>
              </w:rPr>
              <w:t>各评审分项得分=</w:t>
            </w:r>
            <w:r w:rsidRPr="00A11584">
              <w:rPr>
                <w:rFonts w:ascii="仿宋_GB2312" w:eastAsia="仿宋_GB2312" w:hAnsi="宋体" w:cs="Times New Roman" w:hint="eastAsia"/>
                <w:szCs w:val="21"/>
              </w:rPr>
              <w:t>各评委评分总和</w:t>
            </w:r>
            <w:r w:rsidRPr="00A11584">
              <w:rPr>
                <w:rFonts w:ascii="Arial" w:eastAsia="仿宋_GB2312" w:hAnsi="Arial" w:cs="Arial" w:hint="eastAsia"/>
                <w:szCs w:val="21"/>
              </w:rPr>
              <w:t>÷</w:t>
            </w:r>
            <w:r w:rsidRPr="00A11584">
              <w:rPr>
                <w:rFonts w:ascii="仿宋_GB2312" w:eastAsia="仿宋_GB2312" w:hAnsi="仿宋_GB2312" w:cs="仿宋_GB2312" w:hint="eastAsia"/>
                <w:szCs w:val="21"/>
              </w:rPr>
              <w:t>评委人数</w:t>
            </w:r>
          </w:p>
          <w:p w:rsidR="00A11584" w:rsidRPr="00A11584" w:rsidRDefault="00A11584" w:rsidP="00A11584">
            <w:pPr>
              <w:widowControl/>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3.项目方案评分：</w:t>
            </w:r>
          </w:p>
          <w:p w:rsidR="00A11584" w:rsidRPr="00A11584" w:rsidRDefault="00A11584" w:rsidP="00A11584">
            <w:pPr>
              <w:widowControl/>
              <w:spacing w:line="400" w:lineRule="exact"/>
              <w:rPr>
                <w:rFonts w:ascii="仿宋_GB2312" w:eastAsia="仿宋_GB2312" w:hAnsi="仿宋_GB2312" w:cs="仿宋_GB2312"/>
                <w:szCs w:val="21"/>
              </w:rPr>
            </w:pPr>
            <w:r w:rsidRPr="00A11584">
              <w:rPr>
                <w:rFonts w:ascii="仿宋_GB2312" w:eastAsia="仿宋_GB2312" w:hAnsi="宋体" w:cs="宋体" w:hint="eastAsia"/>
                <w:kern w:val="0"/>
                <w:szCs w:val="21"/>
              </w:rPr>
              <w:t>各评审分项得分=</w:t>
            </w:r>
            <w:r w:rsidRPr="00A11584">
              <w:rPr>
                <w:rFonts w:ascii="仿宋_GB2312" w:eastAsia="仿宋_GB2312" w:hAnsi="宋体" w:cs="Times New Roman" w:hint="eastAsia"/>
                <w:szCs w:val="21"/>
              </w:rPr>
              <w:t>各评委评分总和</w:t>
            </w:r>
            <w:r w:rsidRPr="00A11584">
              <w:rPr>
                <w:rFonts w:ascii="Arial" w:eastAsia="仿宋_GB2312" w:hAnsi="Arial" w:cs="Arial" w:hint="eastAsia"/>
                <w:szCs w:val="21"/>
              </w:rPr>
              <w:t>÷</w:t>
            </w:r>
            <w:r w:rsidRPr="00A11584">
              <w:rPr>
                <w:rFonts w:ascii="仿宋_GB2312" w:eastAsia="仿宋_GB2312" w:hAnsi="仿宋_GB2312" w:cs="仿宋_GB2312" w:hint="eastAsia"/>
                <w:szCs w:val="21"/>
              </w:rPr>
              <w:t>评委人数</w:t>
            </w:r>
          </w:p>
          <w:p w:rsidR="00A11584" w:rsidRPr="006622A0" w:rsidRDefault="00A11584" w:rsidP="00A11584">
            <w:pPr>
              <w:widowControl/>
              <w:spacing w:line="400" w:lineRule="exact"/>
              <w:jc w:val="left"/>
              <w:rPr>
                <w:rFonts w:ascii="仿宋_GB2312" w:eastAsia="仿宋_GB2312" w:hAnsi="仿宋_GB2312" w:cs="仿宋_GB2312"/>
                <w:szCs w:val="21"/>
              </w:rPr>
            </w:pPr>
            <w:r w:rsidRPr="00A11584">
              <w:rPr>
                <w:rFonts w:ascii="仿宋_GB2312" w:eastAsia="仿宋_GB2312" w:hAnsi="仿宋_GB2312" w:cs="仿宋_GB2312" w:hint="eastAsia"/>
                <w:szCs w:val="21"/>
              </w:rPr>
              <w:t>4</w:t>
            </w:r>
            <w:r w:rsidRPr="006622A0">
              <w:rPr>
                <w:rFonts w:ascii="仿宋_GB2312" w:eastAsia="仿宋_GB2312" w:hAnsi="仿宋_GB2312" w:cs="仿宋_GB2312" w:hint="eastAsia"/>
                <w:szCs w:val="21"/>
              </w:rPr>
              <w:t>.价格评分：</w:t>
            </w:r>
          </w:p>
          <w:p w:rsidR="00A11584" w:rsidRPr="00A11584" w:rsidRDefault="00A11584" w:rsidP="00A11584">
            <w:pPr>
              <w:widowControl/>
              <w:spacing w:line="400" w:lineRule="exact"/>
              <w:rPr>
                <w:rFonts w:ascii="仿宋_GB2312" w:eastAsia="仿宋_GB2312" w:hAnsi="宋体" w:cs="宋体"/>
                <w:color w:val="FF0000"/>
                <w:kern w:val="0"/>
                <w:szCs w:val="21"/>
              </w:rPr>
            </w:pPr>
            <w:r w:rsidRPr="006622A0">
              <w:rPr>
                <w:rFonts w:ascii="仿宋_GB2312" w:eastAsia="仿宋_GB2312" w:hAnsi="宋体" w:cs="宋体" w:hint="eastAsia"/>
                <w:kern w:val="0"/>
                <w:szCs w:val="21"/>
              </w:rPr>
              <w:t>以通过本项目资格及符合性检查且若位于[项目限价×80%，项目限价]区间的竞投报价计算算术平均值，该算术平均值为评标基准价。当竞投报价等于或最接近于评标基准价时得60分，报价每高于评标基准价5%，扣3分，每低于评标基准价5%，扣3分，未达到5%按5%扣取，得出经济分，精确到小数点后两位。</w:t>
            </w:r>
          </w:p>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5.综合得分：</w:t>
            </w:r>
          </w:p>
          <w:p w:rsidR="00A11584" w:rsidRPr="00A11584" w:rsidRDefault="00A11584" w:rsidP="00A11584">
            <w:pPr>
              <w:widowControl/>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商务评分+项目方案评分+价格评分=综合得分。评委根据竞投人综合得分高低排定名次。</w:t>
            </w:r>
          </w:p>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6.评分按四舍五入原则精确到小数点后两位。</w:t>
            </w:r>
            <w:r w:rsidRPr="00A11584">
              <w:rPr>
                <w:rFonts w:ascii="仿宋_GB2312" w:eastAsia="仿宋_GB2312" w:hAnsi="宋体" w:cs="宋体" w:hint="eastAsia"/>
                <w:kern w:val="0"/>
                <w:szCs w:val="21"/>
              </w:rPr>
              <w:t>综合得分排名第一的竞投人推荐为第一中标候选人。第一中标候选人放弃中标、或因不可抗力提出不能履行合同的，采购方可以确定排名次高的第二中标候选人为中标承判商。</w:t>
            </w:r>
          </w:p>
          <w:p w:rsidR="00A11584" w:rsidRPr="00A11584" w:rsidRDefault="00A11584" w:rsidP="00A11584">
            <w:pPr>
              <w:widowControl/>
              <w:spacing w:line="400" w:lineRule="exact"/>
              <w:rPr>
                <w:rFonts w:ascii="仿宋_GB2312" w:eastAsia="仿宋_GB2312" w:hAnsi="宋体" w:cs="Times New Roman"/>
                <w:szCs w:val="21"/>
              </w:rPr>
            </w:pPr>
            <w:r w:rsidRPr="00A11584">
              <w:rPr>
                <w:rFonts w:ascii="仿宋_GB2312" w:eastAsia="仿宋_GB2312" w:hAnsi="宋体" w:cs="Times New Roman" w:hint="eastAsia"/>
                <w:szCs w:val="21"/>
              </w:rPr>
              <w:t>7.综合评分相同的，按不含税报价由低到高顺序排列；综合评分相同，且不含税报价相同的，按竞投报价由低到高顺序排列；综合评分相同，</w:t>
            </w:r>
            <w:r w:rsidRPr="00A11584">
              <w:rPr>
                <w:rFonts w:ascii="仿宋_GB2312" w:eastAsia="仿宋_GB2312" w:hAnsi="宋体" w:cs="Times New Roman" w:hint="eastAsia"/>
                <w:szCs w:val="21"/>
              </w:rPr>
              <w:lastRenderedPageBreak/>
              <w:t>且不含税报价及按竞投报价均相同的，按业绩情况评分由高到低顺序排列。综合评分相同，且不含税报价、竞投报价和业绩情况评分均相同的，名次由评审人员会抽签决定。</w:t>
            </w:r>
          </w:p>
          <w:p w:rsidR="00A11584" w:rsidRPr="00A11584" w:rsidRDefault="00A11584" w:rsidP="00A11584">
            <w:pPr>
              <w:widowControl/>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8.</w:t>
            </w:r>
            <w:r w:rsidRPr="00A11584">
              <w:rPr>
                <w:rFonts w:ascii="Calibri" w:eastAsia="宋体" w:hAnsi="Calibri" w:cs="Times New Roman" w:hint="eastAsia"/>
                <w:szCs w:val="24"/>
              </w:rPr>
              <w:t xml:space="preserve"> </w:t>
            </w:r>
            <w:r w:rsidRPr="00A11584">
              <w:rPr>
                <w:rFonts w:ascii="仿宋_GB2312" w:eastAsia="仿宋_GB2312" w:hAnsi="宋体" w:cs="宋体" w:hint="eastAsia"/>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rsidR="00A11584" w:rsidRPr="00A11584" w:rsidRDefault="00A11584" w:rsidP="00A11584">
      <w:pPr>
        <w:keepNext/>
        <w:keepLines/>
        <w:spacing w:before="260" w:after="260" w:line="400" w:lineRule="exact"/>
        <w:outlineLvl w:val="1"/>
        <w:rPr>
          <w:rFonts w:ascii="宋体" w:eastAsia="黑体" w:hAnsi="宋体" w:cs="宋体"/>
          <w:sz w:val="24"/>
          <w:szCs w:val="24"/>
        </w:rPr>
      </w:pPr>
      <w:r w:rsidRPr="00A11584">
        <w:rPr>
          <w:rFonts w:ascii="宋体" w:eastAsia="黑体" w:hAnsi="宋体" w:cs="宋体"/>
          <w:sz w:val="24"/>
          <w:szCs w:val="24"/>
        </w:rPr>
        <w:lastRenderedPageBreak/>
        <w:br w:type="page"/>
      </w:r>
      <w:bookmarkStart w:id="6" w:name="_Toc334797765"/>
      <w:r w:rsidRPr="00A11584">
        <w:rPr>
          <w:rFonts w:ascii="宋体" w:eastAsia="黑体" w:hAnsi="宋体" w:cs="宋体" w:hint="eastAsia"/>
          <w:sz w:val="24"/>
          <w:szCs w:val="24"/>
        </w:rPr>
        <w:lastRenderedPageBreak/>
        <w:t>本评标文件包括以下评标过程中所需文件附表：</w:t>
      </w: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0"/>
          <w:szCs w:val="30"/>
        </w:rPr>
      </w:pPr>
      <w:bookmarkStart w:id="7" w:name="OLE_LINK2"/>
      <w:bookmarkStart w:id="8" w:name="OLE_LINK3"/>
      <w:r w:rsidRPr="00A11584">
        <w:rPr>
          <w:rFonts w:ascii="仿宋_GB2312" w:eastAsia="仿宋_GB2312" w:hAnsi="宋体" w:cs="宋体" w:hint="eastAsia"/>
          <w:b/>
          <w:bCs/>
          <w:sz w:val="30"/>
          <w:szCs w:val="30"/>
        </w:rPr>
        <w:t>符合性检查表</w:t>
      </w:r>
      <w:bookmarkEnd w:id="6"/>
    </w:p>
    <w:p w:rsidR="00A11584" w:rsidRPr="00A11584" w:rsidRDefault="00A11584" w:rsidP="00A11584">
      <w:pPr>
        <w:wordWrap w:val="0"/>
        <w:jc w:val="right"/>
        <w:rPr>
          <w:rFonts w:ascii="Calibri" w:eastAsia="宋体" w:hAnsi="Calibri" w:cs="Times New Roman"/>
          <w:szCs w:val="24"/>
        </w:rPr>
      </w:pPr>
      <w:r w:rsidRPr="00A11584">
        <w:rPr>
          <w:rFonts w:ascii="Calibri" w:eastAsia="宋体" w:hAnsi="Calibri" w:cs="Times New Roman" w:hint="eastAsia"/>
          <w:szCs w:val="24"/>
        </w:rPr>
        <w:t>项目名称：</w:t>
      </w:r>
      <w:r w:rsidRPr="00A11584">
        <w:rPr>
          <w:rFonts w:ascii="Calibri" w:eastAsia="宋体" w:hAnsi="Calibri" w:cs="Times New Roman" w:hint="eastAsia"/>
          <w:szCs w:val="24"/>
        </w:rPr>
        <w:t xml:space="preserve">              </w:t>
      </w:r>
    </w:p>
    <w:p w:rsidR="00A11584" w:rsidRPr="00A11584" w:rsidRDefault="00A11584" w:rsidP="00A11584">
      <w:pPr>
        <w:jc w:val="right"/>
        <w:rPr>
          <w:rFonts w:ascii="Calibri" w:eastAsia="宋体" w:hAnsi="Calibri" w:cs="Times New Roman"/>
          <w:szCs w:val="24"/>
        </w:rPr>
      </w:pPr>
      <w:r w:rsidRPr="00A11584">
        <w:rPr>
          <w:rFonts w:ascii="Calibri" w:eastAsia="宋体" w:hAnsi="Calibri" w:cs="Times New Roman" w:hint="eastAsia"/>
          <w:szCs w:val="24"/>
        </w:rPr>
        <w:t>日期：</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年</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月</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A11584" w:rsidRPr="00A11584" w:rsidTr="00593C63">
        <w:trPr>
          <w:trHeight w:val="534"/>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序号</w:t>
            </w:r>
          </w:p>
        </w:tc>
        <w:tc>
          <w:tcPr>
            <w:tcW w:w="4820"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bCs/>
                <w:color w:val="000000"/>
                <w:szCs w:val="21"/>
              </w:rPr>
              <w:t>检查内容</w:t>
            </w:r>
          </w:p>
        </w:tc>
        <w:tc>
          <w:tcPr>
            <w:tcW w:w="1346" w:type="dxa"/>
            <w:vAlign w:val="center"/>
          </w:tcPr>
          <w:p w:rsidR="00A11584" w:rsidRPr="00A11584" w:rsidRDefault="00A11584" w:rsidP="00A11584">
            <w:pPr>
              <w:spacing w:line="400" w:lineRule="exact"/>
              <w:jc w:val="center"/>
              <w:rPr>
                <w:rFonts w:ascii="仿宋_GB2312" w:eastAsia="仿宋_GB2312" w:hAnsi="宋体" w:cs="宋体"/>
                <w:bCs/>
                <w:color w:val="000000"/>
                <w:szCs w:val="21"/>
              </w:rPr>
            </w:pPr>
            <w:r w:rsidRPr="00A11584">
              <w:rPr>
                <w:rFonts w:ascii="仿宋_GB2312" w:eastAsia="仿宋_GB2312" w:hAnsi="宋体" w:cs="宋体" w:hint="eastAsia"/>
                <w:bCs/>
                <w:color w:val="000000"/>
                <w:szCs w:val="21"/>
              </w:rPr>
              <w:t>竞投人A</w:t>
            </w:r>
          </w:p>
        </w:tc>
        <w:tc>
          <w:tcPr>
            <w:tcW w:w="1417" w:type="dxa"/>
            <w:vAlign w:val="center"/>
          </w:tcPr>
          <w:p w:rsidR="00A11584" w:rsidRPr="00A11584" w:rsidRDefault="00A11584" w:rsidP="00A11584">
            <w:pPr>
              <w:spacing w:line="400" w:lineRule="exact"/>
              <w:jc w:val="center"/>
              <w:rPr>
                <w:rFonts w:ascii="仿宋_GB2312" w:eastAsia="仿宋_GB2312" w:hAnsi="宋体" w:cs="宋体"/>
                <w:bCs/>
                <w:color w:val="000000"/>
                <w:szCs w:val="21"/>
              </w:rPr>
            </w:pPr>
            <w:r w:rsidRPr="00A11584">
              <w:rPr>
                <w:rFonts w:ascii="仿宋_GB2312" w:eastAsia="仿宋_GB2312" w:hAnsi="宋体" w:cs="宋体" w:hint="eastAsia"/>
                <w:bCs/>
                <w:color w:val="000000"/>
                <w:szCs w:val="21"/>
              </w:rPr>
              <w:t>竞投人B</w:t>
            </w:r>
          </w:p>
        </w:tc>
        <w:tc>
          <w:tcPr>
            <w:tcW w:w="1276" w:type="dxa"/>
            <w:vAlign w:val="center"/>
          </w:tcPr>
          <w:p w:rsidR="00A11584" w:rsidRPr="00A11584" w:rsidRDefault="00A11584" w:rsidP="00A11584">
            <w:pPr>
              <w:spacing w:line="400" w:lineRule="exact"/>
              <w:jc w:val="center"/>
              <w:rPr>
                <w:rFonts w:ascii="仿宋_GB2312" w:eastAsia="仿宋_GB2312" w:hAnsi="宋体" w:cs="宋体"/>
                <w:bCs/>
                <w:color w:val="000000"/>
                <w:szCs w:val="21"/>
              </w:rPr>
            </w:pPr>
            <w:r w:rsidRPr="00A11584">
              <w:rPr>
                <w:rFonts w:ascii="仿宋_GB2312" w:eastAsia="仿宋_GB2312" w:hAnsi="宋体" w:cs="宋体" w:hint="eastAsia"/>
                <w:bCs/>
                <w:color w:val="000000"/>
                <w:szCs w:val="21"/>
              </w:rPr>
              <w:t>竞投人C</w:t>
            </w:r>
          </w:p>
        </w:tc>
      </w:tr>
      <w:tr w:rsidR="00A11584" w:rsidRPr="00A11584" w:rsidTr="00593C63">
        <w:trPr>
          <w:trHeight w:val="846"/>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1</w:t>
            </w:r>
          </w:p>
        </w:tc>
        <w:tc>
          <w:tcPr>
            <w:tcW w:w="4820" w:type="dxa"/>
            <w:vAlign w:val="center"/>
          </w:tcPr>
          <w:p w:rsidR="00A11584" w:rsidRPr="00A11584" w:rsidRDefault="00A11584" w:rsidP="00A11584">
            <w:p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竞投人必须是国内合法注册的法人或其他组织,</w:t>
            </w:r>
            <w:r w:rsidRPr="00A11584">
              <w:rPr>
                <w:rFonts w:ascii="仿宋_GB2312" w:eastAsia="仿宋_GB2312" w:hAnsi="宋体" w:cs="Times New Roman" w:hint="eastAsia"/>
                <w:szCs w:val="21"/>
              </w:rPr>
              <w:t xml:space="preserve"> 并已办理合法税务登记，具有开具相应发票能力。</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r w:rsidR="00A11584" w:rsidRPr="00A11584" w:rsidTr="00593C63">
        <w:trPr>
          <w:trHeight w:val="846"/>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2</w:t>
            </w:r>
          </w:p>
        </w:tc>
        <w:tc>
          <w:tcPr>
            <w:tcW w:w="4820" w:type="dxa"/>
            <w:vAlign w:val="center"/>
          </w:tcPr>
          <w:p w:rsidR="00A11584" w:rsidRPr="00A11584" w:rsidRDefault="00A11584" w:rsidP="00A11584">
            <w:p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竞投人提交资格文件声明的函，声明在过往的经营活动中没有违法或者不良信誉记录。</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r w:rsidR="00A11584" w:rsidRPr="00A11584" w:rsidTr="00593C63">
        <w:trPr>
          <w:trHeight w:val="580"/>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3</w:t>
            </w:r>
          </w:p>
        </w:tc>
        <w:tc>
          <w:tcPr>
            <w:tcW w:w="4820" w:type="dxa"/>
            <w:vAlign w:val="center"/>
          </w:tcPr>
          <w:p w:rsidR="00A11584" w:rsidRPr="00A11584" w:rsidRDefault="00A11584" w:rsidP="00A11584">
            <w:pPr>
              <w:spacing w:line="400" w:lineRule="exact"/>
              <w:rPr>
                <w:rFonts w:ascii="仿宋_GB2312" w:eastAsia="宋体" w:hAnsi="宋体" w:cs="Times New Roman"/>
                <w:color w:val="000000"/>
                <w:szCs w:val="21"/>
              </w:rPr>
            </w:pPr>
            <w:r w:rsidRPr="00A11584">
              <w:rPr>
                <w:rFonts w:ascii="仿宋_GB2312" w:eastAsia="仿宋_GB2312" w:hAnsi="宋体" w:cs="Times New Roman" w:hint="eastAsia"/>
                <w:color w:val="000000"/>
                <w:szCs w:val="21"/>
              </w:rPr>
              <w:t>有效法人证明书及授权委托书。</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r w:rsidR="00A11584" w:rsidRPr="00A11584" w:rsidTr="00593C63">
        <w:trPr>
          <w:trHeight w:val="573"/>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4</w:t>
            </w:r>
          </w:p>
        </w:tc>
        <w:tc>
          <w:tcPr>
            <w:tcW w:w="4820" w:type="dxa"/>
            <w:vAlign w:val="center"/>
          </w:tcPr>
          <w:p w:rsidR="00A11584" w:rsidRPr="006622A0" w:rsidRDefault="00A11584" w:rsidP="00A11584">
            <w:pPr>
              <w:spacing w:line="400" w:lineRule="exact"/>
              <w:rPr>
                <w:rFonts w:ascii="仿宋_GB2312" w:eastAsia="仿宋_GB2312" w:hAnsi="宋体" w:cs="Times New Roman"/>
                <w:szCs w:val="21"/>
              </w:rPr>
            </w:pPr>
            <w:r w:rsidRPr="006622A0">
              <w:rPr>
                <w:rFonts w:ascii="仿宋_GB2312" w:eastAsia="仿宋_GB2312" w:hAnsi="宋体" w:cs="Times New Roman" w:hint="eastAsia"/>
                <w:szCs w:val="21"/>
              </w:rPr>
              <w:t>竞投报价唯一且不高于招选人需求规定的最高限价并不低于招选人需求规定的最低成本价。</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r w:rsidR="00A11584" w:rsidRPr="00A11584" w:rsidTr="00593C63">
        <w:trPr>
          <w:trHeight w:val="573"/>
          <w:jc w:val="center"/>
        </w:trPr>
        <w:tc>
          <w:tcPr>
            <w:tcW w:w="675" w:type="dxa"/>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5</w:t>
            </w:r>
          </w:p>
        </w:tc>
        <w:tc>
          <w:tcPr>
            <w:tcW w:w="4820" w:type="dxa"/>
            <w:vAlign w:val="center"/>
          </w:tcPr>
          <w:p w:rsidR="00A11584" w:rsidRPr="00A11584" w:rsidRDefault="00A11584" w:rsidP="00A11584">
            <w:p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竞投人需在提交竞投文件时提供纸质版的项目全局设计效果图、工艺说明及材质建议。</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r w:rsidR="00A11584" w:rsidRPr="00A11584" w:rsidTr="00593C63">
        <w:trPr>
          <w:trHeight w:val="540"/>
          <w:jc w:val="center"/>
        </w:trPr>
        <w:tc>
          <w:tcPr>
            <w:tcW w:w="5495" w:type="dxa"/>
            <w:gridSpan w:val="2"/>
            <w:vAlign w:val="center"/>
          </w:tcPr>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结论（通过/不通过）</w:t>
            </w:r>
          </w:p>
        </w:tc>
        <w:tc>
          <w:tcPr>
            <w:tcW w:w="134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417"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c>
          <w:tcPr>
            <w:tcW w:w="1276" w:type="dxa"/>
            <w:vAlign w:val="center"/>
          </w:tcPr>
          <w:p w:rsidR="00A11584" w:rsidRPr="00A11584" w:rsidRDefault="00A11584" w:rsidP="00A11584">
            <w:pPr>
              <w:spacing w:line="400" w:lineRule="exact"/>
              <w:rPr>
                <w:rFonts w:ascii="仿宋_GB2312" w:eastAsia="仿宋_GB2312" w:hAnsi="宋体" w:cs="Times New Roman"/>
                <w:color w:val="000000"/>
                <w:szCs w:val="21"/>
              </w:rPr>
            </w:pPr>
          </w:p>
        </w:tc>
      </w:tr>
    </w:tbl>
    <w:p w:rsidR="00A11584" w:rsidRPr="00A11584" w:rsidRDefault="00A11584" w:rsidP="00A11584">
      <w:pPr>
        <w:numPr>
          <w:ilvl w:val="0"/>
          <w:numId w:val="7"/>
        </w:num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竞投人分栏中填写“√”表示该项符合竞投文件要求，“×”表示该项目不符合竞投文件要考。</w:t>
      </w:r>
    </w:p>
    <w:p w:rsidR="00A11584" w:rsidRPr="00A11584" w:rsidRDefault="00A11584" w:rsidP="00A11584">
      <w:pPr>
        <w:numPr>
          <w:ilvl w:val="0"/>
          <w:numId w:val="7"/>
        </w:num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结论栏中填写“通过”表示该竞投人竞投文件符合要求，“×”表示该竞投人竞投文件不符合要求。</w:t>
      </w:r>
    </w:p>
    <w:p w:rsidR="00A11584" w:rsidRPr="00A11584" w:rsidRDefault="00A11584" w:rsidP="00A11584">
      <w:pPr>
        <w:numPr>
          <w:ilvl w:val="0"/>
          <w:numId w:val="7"/>
        </w:num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结论栏总意见采取少数服从多数原则确定，即超过半数评委的结论为“通过”则该竞投人通过资格审查，否则不能通过。</w:t>
      </w: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r w:rsidRPr="00A11584">
        <w:rPr>
          <w:rFonts w:ascii="仿宋_GB2312" w:eastAsia="仿宋_GB2312" w:hAnsi="宋体" w:cs="Times New Roman" w:hint="eastAsia"/>
          <w:color w:val="000000"/>
          <w:szCs w:val="21"/>
        </w:rPr>
        <w:t>评委签名：</w:t>
      </w: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A11584">
        <w:rPr>
          <w:rFonts w:ascii="仿宋_GB2312" w:eastAsia="仿宋_GB2312" w:hAnsi="宋体" w:cs="宋体" w:hint="eastAsia"/>
          <w:b/>
          <w:bCs/>
          <w:sz w:val="30"/>
          <w:szCs w:val="30"/>
        </w:rPr>
        <w:lastRenderedPageBreak/>
        <w:t>价格及商务评分评审表</w:t>
      </w:r>
    </w:p>
    <w:p w:rsidR="00A11584" w:rsidRPr="00A11584" w:rsidRDefault="00A11584" w:rsidP="00A11584">
      <w:pPr>
        <w:wordWrap w:val="0"/>
        <w:jc w:val="right"/>
        <w:rPr>
          <w:rFonts w:ascii="Calibri" w:eastAsia="宋体" w:hAnsi="Calibri" w:cs="Times New Roman"/>
          <w:szCs w:val="24"/>
        </w:rPr>
      </w:pPr>
      <w:r w:rsidRPr="00A11584">
        <w:rPr>
          <w:rFonts w:ascii="Calibri" w:eastAsia="宋体" w:hAnsi="Calibri" w:cs="Times New Roman" w:hint="eastAsia"/>
          <w:szCs w:val="24"/>
        </w:rPr>
        <w:t>项目名称：</w:t>
      </w:r>
      <w:r w:rsidRPr="00A11584">
        <w:rPr>
          <w:rFonts w:ascii="Calibri" w:eastAsia="宋体" w:hAnsi="Calibri" w:cs="Times New Roman" w:hint="eastAsia"/>
          <w:szCs w:val="24"/>
        </w:rPr>
        <w:t xml:space="preserve">              </w:t>
      </w:r>
    </w:p>
    <w:p w:rsidR="00A11584" w:rsidRPr="00A11584" w:rsidRDefault="00A11584" w:rsidP="00A11584">
      <w:pPr>
        <w:jc w:val="right"/>
        <w:rPr>
          <w:rFonts w:ascii="Calibri" w:eastAsia="宋体" w:hAnsi="Calibri" w:cs="Times New Roman"/>
          <w:szCs w:val="24"/>
        </w:rPr>
      </w:pPr>
      <w:r w:rsidRPr="00A11584">
        <w:rPr>
          <w:rFonts w:ascii="Calibri" w:eastAsia="宋体" w:hAnsi="Calibri" w:cs="Times New Roman" w:hint="eastAsia"/>
          <w:szCs w:val="24"/>
        </w:rPr>
        <w:t>日期：</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年</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月</w:t>
      </w:r>
      <w:r w:rsidRPr="00A11584">
        <w:rPr>
          <w:rFonts w:ascii="Calibri" w:eastAsia="宋体" w:hAnsi="Calibri" w:cs="Times New Roman" w:hint="eastAsia"/>
          <w:szCs w:val="24"/>
        </w:rPr>
        <w:t xml:space="preserve">  </w:t>
      </w:r>
      <w:r w:rsidRPr="00A11584">
        <w:rPr>
          <w:rFonts w:ascii="Calibri" w:eastAsia="宋体" w:hAnsi="Calibri" w:cs="Times New Roman" w:hint="eastAsia"/>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675"/>
        <w:gridCol w:w="1917"/>
      </w:tblGrid>
      <w:tr w:rsidR="00A11584" w:rsidRPr="00A11584" w:rsidTr="00593C63">
        <w:trPr>
          <w:cantSplit/>
          <w:trHeight w:val="547"/>
          <w:jc w:val="center"/>
        </w:trPr>
        <w:tc>
          <w:tcPr>
            <w:tcW w:w="664" w:type="dxa"/>
            <w:vAlign w:val="center"/>
          </w:tcPr>
          <w:p w:rsidR="00A11584" w:rsidRPr="00A11584" w:rsidRDefault="00A11584" w:rsidP="00A11584">
            <w:pPr>
              <w:spacing w:line="400" w:lineRule="exact"/>
              <w:jc w:val="center"/>
              <w:rPr>
                <w:rFonts w:ascii="仿宋_GB2312" w:eastAsia="仿宋_GB2312" w:hAnsi="仿宋_GB2312" w:cs="仿宋_GB2312"/>
                <w:bCs/>
                <w:sz w:val="24"/>
                <w:szCs w:val="24"/>
              </w:rPr>
            </w:pPr>
            <w:r w:rsidRPr="00A11584">
              <w:rPr>
                <w:rFonts w:ascii="仿宋_GB2312" w:eastAsia="仿宋_GB2312" w:hAnsi="仿宋_GB2312" w:cs="仿宋_GB2312" w:hint="eastAsia"/>
                <w:bCs/>
                <w:sz w:val="24"/>
                <w:szCs w:val="24"/>
              </w:rPr>
              <w:t>序号</w:t>
            </w:r>
          </w:p>
        </w:tc>
        <w:tc>
          <w:tcPr>
            <w:tcW w:w="1437" w:type="dxa"/>
            <w:vAlign w:val="center"/>
          </w:tcPr>
          <w:p w:rsidR="00A11584" w:rsidRPr="00A11584" w:rsidRDefault="00A11584" w:rsidP="00A11584">
            <w:pPr>
              <w:spacing w:line="400" w:lineRule="exact"/>
              <w:jc w:val="center"/>
              <w:rPr>
                <w:rFonts w:ascii="仿宋_GB2312" w:eastAsia="仿宋_GB2312" w:hAnsi="仿宋_GB2312" w:cs="仿宋_GB2312"/>
                <w:bCs/>
                <w:sz w:val="24"/>
                <w:szCs w:val="24"/>
              </w:rPr>
            </w:pPr>
            <w:r w:rsidRPr="00A11584">
              <w:rPr>
                <w:rFonts w:ascii="仿宋_GB2312" w:eastAsia="仿宋_GB2312" w:hAnsi="仿宋_GB2312" w:cs="仿宋_GB2312" w:hint="eastAsia"/>
                <w:bCs/>
                <w:sz w:val="24"/>
                <w:szCs w:val="24"/>
              </w:rPr>
              <w:t>评审分项</w:t>
            </w:r>
          </w:p>
        </w:tc>
        <w:tc>
          <w:tcPr>
            <w:tcW w:w="913" w:type="dxa"/>
            <w:vAlign w:val="center"/>
          </w:tcPr>
          <w:p w:rsidR="00A11584" w:rsidRPr="00A11584" w:rsidRDefault="00A11584" w:rsidP="00A11584">
            <w:pPr>
              <w:spacing w:line="400" w:lineRule="exact"/>
              <w:jc w:val="center"/>
              <w:rPr>
                <w:rFonts w:ascii="仿宋_GB2312" w:eastAsia="仿宋_GB2312" w:hAnsi="仿宋_GB2312" w:cs="仿宋_GB2312"/>
                <w:bCs/>
                <w:sz w:val="24"/>
                <w:szCs w:val="24"/>
              </w:rPr>
            </w:pPr>
            <w:r w:rsidRPr="00A11584">
              <w:rPr>
                <w:rFonts w:ascii="仿宋_GB2312" w:eastAsia="仿宋_GB2312" w:hAnsi="仿宋_GB2312" w:cs="仿宋_GB2312" w:hint="eastAsia"/>
                <w:bCs/>
                <w:sz w:val="24"/>
                <w:szCs w:val="24"/>
              </w:rPr>
              <w:t>分值</w:t>
            </w:r>
          </w:p>
        </w:tc>
        <w:tc>
          <w:tcPr>
            <w:tcW w:w="4675" w:type="dxa"/>
            <w:vAlign w:val="center"/>
          </w:tcPr>
          <w:p w:rsidR="00A11584" w:rsidRPr="00A11584" w:rsidRDefault="00A11584" w:rsidP="00A11584">
            <w:pPr>
              <w:spacing w:line="400" w:lineRule="exact"/>
              <w:jc w:val="center"/>
              <w:rPr>
                <w:rFonts w:ascii="仿宋_GB2312" w:eastAsia="仿宋_GB2312" w:hAnsi="仿宋_GB2312" w:cs="仿宋_GB2312"/>
                <w:bCs/>
                <w:sz w:val="24"/>
                <w:szCs w:val="24"/>
              </w:rPr>
            </w:pPr>
            <w:r w:rsidRPr="00A11584">
              <w:rPr>
                <w:rFonts w:ascii="仿宋_GB2312" w:eastAsia="仿宋_GB2312" w:hAnsi="仿宋_GB2312" w:cs="仿宋_GB2312" w:hint="eastAsia"/>
                <w:bCs/>
                <w:sz w:val="24"/>
                <w:szCs w:val="24"/>
              </w:rPr>
              <w:t>评审标准</w:t>
            </w:r>
          </w:p>
        </w:tc>
        <w:tc>
          <w:tcPr>
            <w:tcW w:w="1917" w:type="dxa"/>
            <w:vAlign w:val="center"/>
          </w:tcPr>
          <w:p w:rsidR="00A11584" w:rsidRPr="00A11584" w:rsidRDefault="00A11584" w:rsidP="00A11584">
            <w:pPr>
              <w:spacing w:line="400" w:lineRule="exact"/>
              <w:jc w:val="center"/>
              <w:rPr>
                <w:rFonts w:ascii="仿宋_GB2312" w:eastAsia="仿宋_GB2312" w:hAnsi="仿宋_GB2312" w:cs="仿宋_GB2312"/>
                <w:bCs/>
                <w:sz w:val="24"/>
                <w:szCs w:val="24"/>
              </w:rPr>
            </w:pPr>
            <w:r w:rsidRPr="00A11584">
              <w:rPr>
                <w:rFonts w:ascii="仿宋_GB2312" w:eastAsia="仿宋_GB2312" w:hAnsi="仿宋_GB2312" w:cs="仿宋_GB2312" w:hint="eastAsia"/>
                <w:bCs/>
                <w:sz w:val="24"/>
                <w:szCs w:val="24"/>
              </w:rPr>
              <w:t>得分</w:t>
            </w:r>
          </w:p>
        </w:tc>
      </w:tr>
      <w:tr w:rsidR="00A11584" w:rsidRPr="00A11584" w:rsidTr="00593C63">
        <w:trPr>
          <w:cantSplit/>
          <w:trHeight w:val="728"/>
          <w:jc w:val="center"/>
        </w:trPr>
        <w:tc>
          <w:tcPr>
            <w:tcW w:w="664"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1</w:t>
            </w:r>
          </w:p>
        </w:tc>
        <w:tc>
          <w:tcPr>
            <w:tcW w:w="1437" w:type="dxa"/>
            <w:vAlign w:val="center"/>
          </w:tcPr>
          <w:p w:rsidR="00A11584" w:rsidRPr="00A11584" w:rsidRDefault="00A11584" w:rsidP="00A11584">
            <w:pPr>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商务评分</w:t>
            </w:r>
          </w:p>
        </w:tc>
        <w:tc>
          <w:tcPr>
            <w:tcW w:w="913" w:type="dxa"/>
            <w:vAlign w:val="center"/>
          </w:tcPr>
          <w:p w:rsidR="00A11584" w:rsidRPr="00A11584" w:rsidRDefault="00A11584" w:rsidP="00A11584">
            <w:pPr>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10分</w:t>
            </w:r>
          </w:p>
        </w:tc>
        <w:tc>
          <w:tcPr>
            <w:tcW w:w="4675" w:type="dxa"/>
            <w:vAlign w:val="center"/>
          </w:tcPr>
          <w:p w:rsidR="00A11584" w:rsidRPr="00A11584" w:rsidRDefault="00A11584" w:rsidP="00A11584">
            <w:pPr>
              <w:spacing w:line="400" w:lineRule="exact"/>
              <w:rPr>
                <w:rFonts w:ascii="仿宋_GB2312" w:eastAsia="仿宋_GB2312" w:hAnsi="宋体" w:cs="宋体"/>
                <w:kern w:val="0"/>
                <w:szCs w:val="21"/>
              </w:rPr>
            </w:pPr>
            <w:r w:rsidRPr="00A11584">
              <w:rPr>
                <w:rFonts w:ascii="仿宋_GB2312" w:eastAsia="仿宋_GB2312" w:hAnsi="宋体" w:cs="宋体" w:hint="eastAsia"/>
                <w:kern w:val="0"/>
                <w:szCs w:val="21"/>
              </w:rPr>
              <w:t>公司资信情况良好，服务过同类性质项目次数3次及以上：8-10分；服务过同类性质项目次数1-2次：4-7 分；未曾服务过同类性质项目：0-3分</w:t>
            </w:r>
          </w:p>
        </w:tc>
        <w:tc>
          <w:tcPr>
            <w:tcW w:w="1917" w:type="dxa"/>
            <w:vAlign w:val="center"/>
          </w:tcPr>
          <w:p w:rsidR="00A11584" w:rsidRPr="00A11584" w:rsidRDefault="00A11584" w:rsidP="00A11584">
            <w:pPr>
              <w:spacing w:line="400" w:lineRule="exact"/>
              <w:rPr>
                <w:rFonts w:ascii="仿宋_GB2312" w:eastAsia="仿宋_GB2312" w:hAnsi="宋体" w:cs="宋体"/>
                <w:kern w:val="0"/>
                <w:szCs w:val="21"/>
              </w:rPr>
            </w:pPr>
          </w:p>
        </w:tc>
      </w:tr>
      <w:tr w:rsidR="00A11584" w:rsidRPr="006622A0" w:rsidTr="00593C63">
        <w:trPr>
          <w:cantSplit/>
          <w:trHeight w:val="221"/>
          <w:jc w:val="center"/>
        </w:trPr>
        <w:tc>
          <w:tcPr>
            <w:tcW w:w="664" w:type="dxa"/>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2</w:t>
            </w:r>
          </w:p>
        </w:tc>
        <w:tc>
          <w:tcPr>
            <w:tcW w:w="1437"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价格评分</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60分</w:t>
            </w:r>
          </w:p>
        </w:tc>
        <w:tc>
          <w:tcPr>
            <w:tcW w:w="4675" w:type="dxa"/>
            <w:vAlign w:val="center"/>
          </w:tcPr>
          <w:p w:rsidR="00A11584" w:rsidRPr="006622A0" w:rsidRDefault="00A11584" w:rsidP="00A11584">
            <w:pPr>
              <w:spacing w:line="400" w:lineRule="exact"/>
              <w:rPr>
                <w:rFonts w:ascii="仿宋_GB2312" w:eastAsia="仿宋_GB2312" w:hAnsi="宋体" w:cs="宋体"/>
                <w:color w:val="FF0000"/>
                <w:kern w:val="0"/>
                <w:szCs w:val="21"/>
              </w:rPr>
            </w:pPr>
            <w:r w:rsidRPr="006622A0">
              <w:rPr>
                <w:rFonts w:ascii="仿宋_GB2312" w:eastAsia="仿宋_GB2312" w:hAnsi="宋体" w:cs="宋体" w:hint="eastAsia"/>
                <w:kern w:val="0"/>
                <w:szCs w:val="21"/>
              </w:rPr>
              <w:t>以通过本项目资格及符合性检查且若位于[项目限价×80%，项目限价]区间的竞投报价计算算术平均值，该算术平均值为评标基准价。当竞投报价等于或最接近于评标基准价时得60分，报价每高于评标基准价5%，扣3分，每低于评标基准价5%，扣3分，未达到5%按5%扣取，得出经济分，精确到小数点后两位。</w:t>
            </w:r>
          </w:p>
        </w:tc>
        <w:tc>
          <w:tcPr>
            <w:tcW w:w="1917" w:type="dxa"/>
            <w:vAlign w:val="center"/>
          </w:tcPr>
          <w:p w:rsidR="00A11584" w:rsidRPr="006622A0" w:rsidRDefault="00A11584" w:rsidP="00A11584">
            <w:pPr>
              <w:spacing w:line="400" w:lineRule="exact"/>
              <w:rPr>
                <w:rFonts w:ascii="仿宋_GB2312" w:eastAsia="仿宋_GB2312" w:hAnsi="宋体" w:cs="宋体"/>
                <w:kern w:val="0"/>
                <w:szCs w:val="21"/>
              </w:rPr>
            </w:pPr>
          </w:p>
        </w:tc>
      </w:tr>
      <w:tr w:rsidR="00A11584" w:rsidRPr="006622A0" w:rsidTr="00593C63">
        <w:trPr>
          <w:cantSplit/>
          <w:trHeight w:val="457"/>
          <w:jc w:val="center"/>
        </w:trPr>
        <w:tc>
          <w:tcPr>
            <w:tcW w:w="2101" w:type="dxa"/>
            <w:gridSpan w:val="2"/>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合计</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70分</w:t>
            </w:r>
          </w:p>
        </w:tc>
        <w:tc>
          <w:tcPr>
            <w:tcW w:w="4675" w:type="dxa"/>
            <w:vAlign w:val="center"/>
          </w:tcPr>
          <w:p w:rsidR="00A11584" w:rsidRPr="006622A0" w:rsidRDefault="00A11584" w:rsidP="00A11584">
            <w:pPr>
              <w:spacing w:line="400" w:lineRule="exact"/>
              <w:rPr>
                <w:rFonts w:ascii="仿宋_GB2312" w:eastAsia="仿宋_GB2312" w:hAnsi="宋体" w:cs="宋体"/>
                <w:kern w:val="0"/>
                <w:szCs w:val="21"/>
              </w:rPr>
            </w:pPr>
          </w:p>
        </w:tc>
        <w:tc>
          <w:tcPr>
            <w:tcW w:w="1917" w:type="dxa"/>
            <w:vAlign w:val="center"/>
          </w:tcPr>
          <w:p w:rsidR="00A11584" w:rsidRPr="006622A0" w:rsidRDefault="00A11584" w:rsidP="00A11584">
            <w:pPr>
              <w:spacing w:line="400" w:lineRule="exact"/>
              <w:rPr>
                <w:rFonts w:ascii="仿宋_GB2312" w:eastAsia="仿宋_GB2312" w:hAnsi="宋体" w:cs="宋体"/>
                <w:kern w:val="0"/>
                <w:szCs w:val="21"/>
              </w:rPr>
            </w:pPr>
          </w:p>
        </w:tc>
      </w:tr>
    </w:tbl>
    <w:p w:rsidR="00A11584" w:rsidRPr="006622A0" w:rsidRDefault="00A11584" w:rsidP="00A11584">
      <w:pPr>
        <w:rPr>
          <w:rFonts w:ascii="Calibri" w:eastAsia="宋体" w:hAnsi="Calibri" w:cs="Times New Roman"/>
          <w:szCs w:val="24"/>
        </w:rPr>
      </w:pPr>
      <w:r w:rsidRPr="006622A0">
        <w:rPr>
          <w:rFonts w:ascii="Calibri" w:eastAsia="宋体" w:hAnsi="Calibri" w:cs="Times New Roman" w:hint="eastAsia"/>
          <w:szCs w:val="24"/>
        </w:rPr>
        <w:t>评委签名：</w:t>
      </w:r>
    </w:p>
    <w:p w:rsidR="00A11584" w:rsidRPr="006622A0" w:rsidRDefault="00A11584" w:rsidP="00A11584">
      <w:pPr>
        <w:keepNext/>
        <w:keepLines/>
        <w:spacing w:before="260" w:after="260" w:line="400" w:lineRule="exact"/>
        <w:jc w:val="center"/>
        <w:outlineLvl w:val="1"/>
        <w:rPr>
          <w:rFonts w:ascii="宋体" w:eastAsia="宋体" w:hAnsi="宋体" w:cs="宋体"/>
          <w:b/>
          <w:sz w:val="32"/>
          <w:szCs w:val="32"/>
        </w:rPr>
      </w:pPr>
      <w:r w:rsidRPr="006622A0">
        <w:rPr>
          <w:rFonts w:ascii="宋体" w:eastAsia="宋体" w:hAnsi="宋体" w:cs="宋体" w:hint="eastAsia"/>
          <w:b/>
          <w:sz w:val="32"/>
          <w:szCs w:val="32"/>
        </w:rPr>
        <w:t>项目方案评审表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675"/>
        <w:gridCol w:w="1917"/>
      </w:tblGrid>
      <w:tr w:rsidR="00A11584" w:rsidRPr="006622A0" w:rsidTr="00593C63">
        <w:trPr>
          <w:cantSplit/>
          <w:trHeight w:val="416"/>
          <w:jc w:val="center"/>
        </w:trPr>
        <w:tc>
          <w:tcPr>
            <w:tcW w:w="664" w:type="dxa"/>
            <w:vAlign w:val="center"/>
          </w:tcPr>
          <w:p w:rsidR="00A11584" w:rsidRPr="006622A0" w:rsidRDefault="00A11584" w:rsidP="00A11584">
            <w:pPr>
              <w:spacing w:line="400" w:lineRule="exact"/>
              <w:jc w:val="center"/>
              <w:rPr>
                <w:rFonts w:ascii="仿宋_GB2312" w:eastAsia="仿宋_GB2312" w:hAnsi="仿宋_GB2312" w:cs="仿宋_GB2312"/>
                <w:bCs/>
                <w:sz w:val="24"/>
                <w:szCs w:val="24"/>
              </w:rPr>
            </w:pPr>
            <w:r w:rsidRPr="006622A0">
              <w:rPr>
                <w:rFonts w:ascii="仿宋_GB2312" w:eastAsia="仿宋_GB2312" w:hAnsi="仿宋_GB2312" w:cs="仿宋_GB2312" w:hint="eastAsia"/>
                <w:bCs/>
                <w:sz w:val="24"/>
                <w:szCs w:val="24"/>
              </w:rPr>
              <w:t>序号</w:t>
            </w:r>
          </w:p>
        </w:tc>
        <w:tc>
          <w:tcPr>
            <w:tcW w:w="1437" w:type="dxa"/>
            <w:vAlign w:val="center"/>
          </w:tcPr>
          <w:p w:rsidR="00A11584" w:rsidRPr="006622A0" w:rsidRDefault="00A11584" w:rsidP="00A11584">
            <w:pPr>
              <w:spacing w:line="400" w:lineRule="exact"/>
              <w:jc w:val="center"/>
              <w:rPr>
                <w:rFonts w:ascii="仿宋_GB2312" w:eastAsia="仿宋_GB2312" w:hAnsi="仿宋_GB2312" w:cs="仿宋_GB2312"/>
                <w:bCs/>
                <w:sz w:val="24"/>
                <w:szCs w:val="24"/>
              </w:rPr>
            </w:pPr>
            <w:r w:rsidRPr="006622A0">
              <w:rPr>
                <w:rFonts w:ascii="仿宋_GB2312" w:eastAsia="仿宋_GB2312" w:hAnsi="仿宋_GB2312" w:cs="仿宋_GB2312" w:hint="eastAsia"/>
                <w:bCs/>
                <w:sz w:val="24"/>
                <w:szCs w:val="24"/>
              </w:rPr>
              <w:t>评审分项</w:t>
            </w:r>
          </w:p>
        </w:tc>
        <w:tc>
          <w:tcPr>
            <w:tcW w:w="913" w:type="dxa"/>
            <w:vAlign w:val="center"/>
          </w:tcPr>
          <w:p w:rsidR="00A11584" w:rsidRPr="006622A0" w:rsidRDefault="00A11584" w:rsidP="00A11584">
            <w:pPr>
              <w:spacing w:line="400" w:lineRule="exact"/>
              <w:jc w:val="center"/>
              <w:rPr>
                <w:rFonts w:ascii="仿宋_GB2312" w:eastAsia="仿宋_GB2312" w:hAnsi="仿宋_GB2312" w:cs="仿宋_GB2312"/>
                <w:bCs/>
                <w:sz w:val="24"/>
                <w:szCs w:val="24"/>
              </w:rPr>
            </w:pPr>
            <w:r w:rsidRPr="006622A0">
              <w:rPr>
                <w:rFonts w:ascii="仿宋_GB2312" w:eastAsia="仿宋_GB2312" w:hAnsi="仿宋_GB2312" w:cs="仿宋_GB2312" w:hint="eastAsia"/>
                <w:bCs/>
                <w:sz w:val="24"/>
                <w:szCs w:val="24"/>
              </w:rPr>
              <w:t>分值</w:t>
            </w:r>
          </w:p>
        </w:tc>
        <w:tc>
          <w:tcPr>
            <w:tcW w:w="4675" w:type="dxa"/>
            <w:vAlign w:val="center"/>
          </w:tcPr>
          <w:p w:rsidR="00A11584" w:rsidRPr="006622A0" w:rsidRDefault="00A11584" w:rsidP="00A11584">
            <w:pPr>
              <w:spacing w:line="400" w:lineRule="exact"/>
              <w:jc w:val="center"/>
              <w:rPr>
                <w:rFonts w:ascii="仿宋_GB2312" w:eastAsia="仿宋_GB2312" w:hAnsi="仿宋_GB2312" w:cs="仿宋_GB2312"/>
                <w:bCs/>
                <w:sz w:val="24"/>
                <w:szCs w:val="24"/>
              </w:rPr>
            </w:pPr>
            <w:r w:rsidRPr="006622A0">
              <w:rPr>
                <w:rFonts w:ascii="仿宋_GB2312" w:eastAsia="仿宋_GB2312" w:hAnsi="仿宋_GB2312" w:cs="仿宋_GB2312" w:hint="eastAsia"/>
                <w:bCs/>
                <w:sz w:val="24"/>
                <w:szCs w:val="24"/>
              </w:rPr>
              <w:t>评审标准</w:t>
            </w:r>
          </w:p>
        </w:tc>
        <w:tc>
          <w:tcPr>
            <w:tcW w:w="1917" w:type="dxa"/>
            <w:vAlign w:val="center"/>
          </w:tcPr>
          <w:p w:rsidR="00A11584" w:rsidRPr="006622A0" w:rsidRDefault="00A11584" w:rsidP="00A11584">
            <w:pPr>
              <w:spacing w:line="400" w:lineRule="exact"/>
              <w:jc w:val="center"/>
              <w:rPr>
                <w:rFonts w:ascii="仿宋_GB2312" w:eastAsia="仿宋_GB2312" w:hAnsi="仿宋_GB2312" w:cs="仿宋_GB2312"/>
                <w:bCs/>
                <w:sz w:val="24"/>
                <w:szCs w:val="24"/>
              </w:rPr>
            </w:pPr>
            <w:r w:rsidRPr="006622A0">
              <w:rPr>
                <w:rFonts w:ascii="仿宋_GB2312" w:eastAsia="仿宋_GB2312" w:hAnsi="仿宋_GB2312" w:cs="仿宋_GB2312" w:hint="eastAsia"/>
                <w:bCs/>
                <w:sz w:val="24"/>
                <w:szCs w:val="24"/>
              </w:rPr>
              <w:t>得分</w:t>
            </w:r>
          </w:p>
        </w:tc>
      </w:tr>
      <w:tr w:rsidR="00A11584" w:rsidRPr="006622A0" w:rsidTr="00593C63">
        <w:trPr>
          <w:cantSplit/>
          <w:trHeight w:val="1653"/>
          <w:jc w:val="center"/>
        </w:trPr>
        <w:tc>
          <w:tcPr>
            <w:tcW w:w="664" w:type="dxa"/>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1</w:t>
            </w:r>
          </w:p>
        </w:tc>
        <w:tc>
          <w:tcPr>
            <w:tcW w:w="1437"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设计方案</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2</w:t>
            </w:r>
            <w:r w:rsidRPr="006622A0">
              <w:rPr>
                <w:rFonts w:ascii="仿宋_GB2312" w:eastAsia="仿宋_GB2312" w:hAnsi="宋体" w:cs="宋体"/>
                <w:kern w:val="0"/>
                <w:szCs w:val="21"/>
              </w:rPr>
              <w:t>0</w:t>
            </w:r>
            <w:r w:rsidRPr="006622A0">
              <w:rPr>
                <w:rFonts w:ascii="仿宋_GB2312" w:eastAsia="仿宋_GB2312" w:hAnsi="宋体" w:cs="宋体" w:hint="eastAsia"/>
                <w:kern w:val="0"/>
                <w:szCs w:val="21"/>
              </w:rPr>
              <w:t>分</w:t>
            </w:r>
          </w:p>
        </w:tc>
        <w:tc>
          <w:tcPr>
            <w:tcW w:w="4675"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设计美观，策划创意融入花果山特色原色，设计文本文件内容完整、方案说明详细、图纸绘制规范，展示效果图制作精细、大样图清晰。优：</w:t>
            </w:r>
            <w:r w:rsidRPr="006622A0">
              <w:rPr>
                <w:rFonts w:ascii="仿宋_GB2312" w:eastAsia="仿宋_GB2312" w:hAnsi="宋体" w:cs="宋体"/>
                <w:kern w:val="0"/>
                <w:szCs w:val="21"/>
              </w:rPr>
              <w:t>20</w:t>
            </w:r>
            <w:r w:rsidRPr="006622A0">
              <w:rPr>
                <w:rFonts w:ascii="仿宋_GB2312" w:eastAsia="仿宋_GB2312" w:hAnsi="宋体" w:cs="宋体" w:hint="eastAsia"/>
                <w:kern w:val="0"/>
                <w:szCs w:val="21"/>
              </w:rPr>
              <w:t>-</w:t>
            </w:r>
            <w:r w:rsidRPr="006622A0">
              <w:rPr>
                <w:rFonts w:ascii="仿宋_GB2312" w:eastAsia="仿宋_GB2312" w:hAnsi="宋体" w:cs="宋体"/>
                <w:kern w:val="0"/>
                <w:szCs w:val="21"/>
              </w:rPr>
              <w:t>30</w:t>
            </w:r>
            <w:r w:rsidRPr="006622A0">
              <w:rPr>
                <w:rFonts w:ascii="仿宋_GB2312" w:eastAsia="仿宋_GB2312" w:hAnsi="宋体" w:cs="宋体" w:hint="eastAsia"/>
                <w:kern w:val="0"/>
                <w:szCs w:val="21"/>
              </w:rPr>
              <w:t>分；良：</w:t>
            </w:r>
            <w:r w:rsidRPr="006622A0">
              <w:rPr>
                <w:rFonts w:ascii="仿宋_GB2312" w:eastAsia="仿宋_GB2312" w:hAnsi="宋体" w:cs="宋体"/>
                <w:kern w:val="0"/>
                <w:szCs w:val="21"/>
              </w:rPr>
              <w:t>11</w:t>
            </w:r>
            <w:r w:rsidRPr="006622A0">
              <w:rPr>
                <w:rFonts w:ascii="仿宋_GB2312" w:eastAsia="仿宋_GB2312" w:hAnsi="宋体" w:cs="宋体" w:hint="eastAsia"/>
                <w:kern w:val="0"/>
                <w:szCs w:val="21"/>
              </w:rPr>
              <w:t>-1</w:t>
            </w:r>
            <w:r w:rsidRPr="006622A0">
              <w:rPr>
                <w:rFonts w:ascii="仿宋_GB2312" w:eastAsia="仿宋_GB2312" w:hAnsi="宋体" w:cs="宋体"/>
                <w:kern w:val="0"/>
                <w:szCs w:val="21"/>
              </w:rPr>
              <w:t>9</w:t>
            </w:r>
            <w:r w:rsidRPr="006622A0">
              <w:rPr>
                <w:rFonts w:ascii="仿宋_GB2312" w:eastAsia="仿宋_GB2312" w:hAnsi="宋体" w:cs="宋体" w:hint="eastAsia"/>
                <w:kern w:val="0"/>
                <w:szCs w:val="21"/>
              </w:rPr>
              <w:t>分；差:0-</w:t>
            </w:r>
            <w:r w:rsidRPr="006622A0">
              <w:rPr>
                <w:rFonts w:ascii="仿宋_GB2312" w:eastAsia="仿宋_GB2312" w:hAnsi="宋体" w:cs="宋体"/>
                <w:kern w:val="0"/>
                <w:szCs w:val="21"/>
              </w:rPr>
              <w:t>10</w:t>
            </w:r>
            <w:r w:rsidRPr="006622A0">
              <w:rPr>
                <w:rFonts w:ascii="仿宋_GB2312" w:eastAsia="仿宋_GB2312" w:hAnsi="宋体" w:cs="宋体" w:hint="eastAsia"/>
                <w:kern w:val="0"/>
                <w:szCs w:val="21"/>
              </w:rPr>
              <w:t>分</w:t>
            </w:r>
          </w:p>
        </w:tc>
        <w:tc>
          <w:tcPr>
            <w:tcW w:w="1917" w:type="dxa"/>
            <w:vAlign w:val="center"/>
          </w:tcPr>
          <w:p w:rsidR="00A11584" w:rsidRPr="006622A0" w:rsidRDefault="00A11584" w:rsidP="00A11584">
            <w:pPr>
              <w:spacing w:line="400" w:lineRule="exact"/>
              <w:rPr>
                <w:rFonts w:ascii="仿宋_GB2312" w:eastAsia="仿宋_GB2312" w:hAnsi="宋体" w:cs="宋体"/>
                <w:kern w:val="0"/>
                <w:szCs w:val="21"/>
              </w:rPr>
            </w:pPr>
          </w:p>
        </w:tc>
      </w:tr>
      <w:tr w:rsidR="00A11584" w:rsidRPr="006622A0" w:rsidTr="00593C63">
        <w:trPr>
          <w:cantSplit/>
          <w:trHeight w:val="876"/>
          <w:jc w:val="center"/>
        </w:trPr>
        <w:tc>
          <w:tcPr>
            <w:tcW w:w="664" w:type="dxa"/>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2</w:t>
            </w:r>
          </w:p>
        </w:tc>
        <w:tc>
          <w:tcPr>
            <w:tcW w:w="1437"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设计经济合理性</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5分</w:t>
            </w:r>
          </w:p>
        </w:tc>
        <w:tc>
          <w:tcPr>
            <w:tcW w:w="4675"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设计中能充分考虑材料的模数化、标准化、自洁性、耐用性。使制作成本合理、指标准确，能节省制作投入成本。优：5分；良：3分；差:1分</w:t>
            </w:r>
          </w:p>
        </w:tc>
        <w:tc>
          <w:tcPr>
            <w:tcW w:w="1917" w:type="dxa"/>
            <w:vAlign w:val="center"/>
          </w:tcPr>
          <w:p w:rsidR="00A11584" w:rsidRPr="006622A0" w:rsidRDefault="00A11584" w:rsidP="00A11584">
            <w:pPr>
              <w:spacing w:line="400" w:lineRule="exact"/>
              <w:rPr>
                <w:rFonts w:ascii="仿宋_GB2312" w:eastAsia="仿宋_GB2312" w:hAnsi="宋体" w:cs="宋体"/>
                <w:kern w:val="0"/>
                <w:szCs w:val="21"/>
              </w:rPr>
            </w:pPr>
          </w:p>
        </w:tc>
      </w:tr>
      <w:tr w:rsidR="00A11584" w:rsidRPr="006622A0" w:rsidTr="00593C63">
        <w:trPr>
          <w:cantSplit/>
          <w:trHeight w:val="1156"/>
          <w:jc w:val="center"/>
        </w:trPr>
        <w:tc>
          <w:tcPr>
            <w:tcW w:w="664" w:type="dxa"/>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3</w:t>
            </w:r>
          </w:p>
        </w:tc>
        <w:tc>
          <w:tcPr>
            <w:tcW w:w="1437"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使用功能</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5分</w:t>
            </w:r>
          </w:p>
        </w:tc>
        <w:tc>
          <w:tcPr>
            <w:tcW w:w="4675"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从使用者的角度考虑设计，具有预见性和适应性，满足使用要求，有充分的可实施性，多功能使用的灵活性。优：5分；良：3分；差1分</w:t>
            </w:r>
          </w:p>
        </w:tc>
        <w:tc>
          <w:tcPr>
            <w:tcW w:w="1917" w:type="dxa"/>
            <w:vAlign w:val="center"/>
          </w:tcPr>
          <w:p w:rsidR="00A11584" w:rsidRPr="006622A0" w:rsidRDefault="00A11584" w:rsidP="00A11584">
            <w:pPr>
              <w:spacing w:line="400" w:lineRule="exact"/>
              <w:rPr>
                <w:rFonts w:ascii="仿宋_GB2312" w:eastAsia="仿宋_GB2312" w:hAnsi="宋体" w:cs="宋体"/>
                <w:kern w:val="0"/>
                <w:szCs w:val="21"/>
              </w:rPr>
            </w:pPr>
          </w:p>
        </w:tc>
      </w:tr>
      <w:tr w:rsidR="00A11584" w:rsidRPr="00A11584" w:rsidTr="00593C63">
        <w:trPr>
          <w:cantSplit/>
          <w:trHeight w:val="538"/>
          <w:jc w:val="center"/>
        </w:trPr>
        <w:tc>
          <w:tcPr>
            <w:tcW w:w="2101" w:type="dxa"/>
            <w:gridSpan w:val="2"/>
            <w:vAlign w:val="center"/>
          </w:tcPr>
          <w:p w:rsidR="00A11584" w:rsidRPr="006622A0" w:rsidRDefault="00A11584" w:rsidP="00A11584">
            <w:pPr>
              <w:spacing w:line="400" w:lineRule="exact"/>
              <w:jc w:val="center"/>
              <w:rPr>
                <w:rFonts w:ascii="仿宋_GB2312" w:eastAsia="仿宋_GB2312" w:hAnsi="宋体" w:cs="宋体"/>
                <w:kern w:val="0"/>
                <w:szCs w:val="21"/>
              </w:rPr>
            </w:pPr>
            <w:r w:rsidRPr="006622A0">
              <w:rPr>
                <w:rFonts w:ascii="仿宋_GB2312" w:eastAsia="仿宋_GB2312" w:hAnsi="宋体" w:cs="宋体" w:hint="eastAsia"/>
                <w:kern w:val="0"/>
                <w:szCs w:val="21"/>
              </w:rPr>
              <w:t>合计</w:t>
            </w:r>
          </w:p>
        </w:tc>
        <w:tc>
          <w:tcPr>
            <w:tcW w:w="913" w:type="dxa"/>
            <w:vAlign w:val="center"/>
          </w:tcPr>
          <w:p w:rsidR="00A11584" w:rsidRPr="006622A0" w:rsidRDefault="00A11584" w:rsidP="00A11584">
            <w:pPr>
              <w:spacing w:line="400" w:lineRule="exact"/>
              <w:rPr>
                <w:rFonts w:ascii="仿宋_GB2312" w:eastAsia="仿宋_GB2312" w:hAnsi="宋体" w:cs="宋体"/>
                <w:kern w:val="0"/>
                <w:szCs w:val="21"/>
              </w:rPr>
            </w:pPr>
            <w:r w:rsidRPr="006622A0">
              <w:rPr>
                <w:rFonts w:ascii="仿宋_GB2312" w:eastAsia="仿宋_GB2312" w:hAnsi="宋体" w:cs="宋体" w:hint="eastAsia"/>
                <w:kern w:val="0"/>
                <w:szCs w:val="21"/>
              </w:rPr>
              <w:t>30分</w:t>
            </w:r>
          </w:p>
        </w:tc>
        <w:tc>
          <w:tcPr>
            <w:tcW w:w="4675"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917" w:type="dxa"/>
            <w:vAlign w:val="center"/>
          </w:tcPr>
          <w:p w:rsidR="00A11584" w:rsidRPr="00A11584" w:rsidRDefault="00A11584" w:rsidP="00A11584">
            <w:pPr>
              <w:spacing w:line="400" w:lineRule="exact"/>
              <w:rPr>
                <w:rFonts w:ascii="仿宋_GB2312" w:eastAsia="仿宋_GB2312" w:hAnsi="宋体" w:cs="宋体"/>
                <w:kern w:val="0"/>
                <w:szCs w:val="21"/>
              </w:rPr>
            </w:pPr>
          </w:p>
        </w:tc>
      </w:tr>
    </w:tbl>
    <w:p w:rsidR="00A11584" w:rsidRPr="00A11584" w:rsidRDefault="00A11584" w:rsidP="00A11584">
      <w:pPr>
        <w:rPr>
          <w:rFonts w:ascii="Calibri" w:eastAsia="宋体" w:hAnsi="Calibri" w:cs="Times New Roman"/>
          <w:szCs w:val="24"/>
        </w:rPr>
      </w:pPr>
    </w:p>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评委签名：</w:t>
      </w:r>
    </w:p>
    <w:p w:rsidR="00A11584" w:rsidRPr="00A11584" w:rsidRDefault="00A11584" w:rsidP="00A11584">
      <w:pPr>
        <w:spacing w:line="400" w:lineRule="exact"/>
        <w:jc w:val="center"/>
        <w:rPr>
          <w:rFonts w:ascii="Calibri" w:eastAsia="宋体" w:hAnsi="Calibri" w:cs="Times New Roman"/>
          <w:sz w:val="36"/>
          <w:szCs w:val="36"/>
        </w:rPr>
      </w:pPr>
    </w:p>
    <w:p w:rsidR="00A11584" w:rsidRPr="00A11584" w:rsidRDefault="00A11584" w:rsidP="00A11584">
      <w:pPr>
        <w:spacing w:line="400" w:lineRule="exact"/>
        <w:jc w:val="center"/>
        <w:rPr>
          <w:rFonts w:ascii="Calibri" w:eastAsia="宋体" w:hAnsi="Calibri" w:cs="Times New Roman"/>
          <w:sz w:val="36"/>
          <w:szCs w:val="36"/>
        </w:rPr>
      </w:pPr>
    </w:p>
    <w:p w:rsidR="00A11584" w:rsidRPr="00A11584" w:rsidRDefault="00A11584" w:rsidP="00A11584">
      <w:pPr>
        <w:spacing w:line="400" w:lineRule="exact"/>
        <w:jc w:val="center"/>
        <w:rPr>
          <w:rFonts w:ascii="Calibri" w:eastAsia="宋体" w:hAnsi="Calibri" w:cs="Times New Roman"/>
          <w:sz w:val="36"/>
          <w:szCs w:val="36"/>
        </w:rPr>
      </w:pPr>
    </w:p>
    <w:bookmarkEnd w:id="7"/>
    <w:bookmarkEnd w:id="8"/>
    <w:p w:rsidR="00A11584" w:rsidRPr="00A11584" w:rsidRDefault="00A11584" w:rsidP="00A11584">
      <w:pPr>
        <w:keepNext/>
        <w:keepLines/>
        <w:spacing w:before="260" w:after="260" w:line="400" w:lineRule="exact"/>
        <w:jc w:val="center"/>
        <w:outlineLvl w:val="1"/>
        <w:rPr>
          <w:rFonts w:ascii="宋体" w:eastAsia="宋体" w:hAnsi="宋体" w:cs="宋体"/>
          <w:b/>
          <w:sz w:val="32"/>
          <w:szCs w:val="32"/>
        </w:rPr>
      </w:pPr>
      <w:r w:rsidRPr="00A11584">
        <w:rPr>
          <w:rFonts w:ascii="宋体" w:eastAsia="宋体" w:hAnsi="宋体" w:cs="宋体" w:hint="eastAsia"/>
          <w:b/>
          <w:sz w:val="32"/>
          <w:szCs w:val="32"/>
        </w:rPr>
        <w:t>综合评审汇总表</w:t>
      </w:r>
    </w:p>
    <w:tbl>
      <w:tblPr>
        <w:tblW w:w="10407"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2287"/>
        <w:gridCol w:w="1532"/>
        <w:gridCol w:w="1861"/>
        <w:gridCol w:w="1393"/>
        <w:gridCol w:w="1393"/>
      </w:tblGrid>
      <w:tr w:rsidR="00A11584" w:rsidRPr="00A11584" w:rsidTr="00593C63">
        <w:trPr>
          <w:cantSplit/>
          <w:trHeight w:val="747"/>
          <w:jc w:val="center"/>
        </w:trPr>
        <w:tc>
          <w:tcPr>
            <w:tcW w:w="1941"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有效竞投人名称</w:t>
            </w:r>
          </w:p>
        </w:tc>
        <w:tc>
          <w:tcPr>
            <w:tcW w:w="2287"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商务得分</w:t>
            </w:r>
          </w:p>
        </w:tc>
        <w:tc>
          <w:tcPr>
            <w:tcW w:w="1532"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价格得分</w:t>
            </w:r>
          </w:p>
        </w:tc>
        <w:tc>
          <w:tcPr>
            <w:tcW w:w="1861"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项目方案得分</w:t>
            </w:r>
          </w:p>
        </w:tc>
        <w:tc>
          <w:tcPr>
            <w:tcW w:w="1393"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总得分</w:t>
            </w:r>
          </w:p>
        </w:tc>
        <w:tc>
          <w:tcPr>
            <w:tcW w:w="1393" w:type="dxa"/>
            <w:vAlign w:val="center"/>
          </w:tcPr>
          <w:p w:rsidR="00A11584" w:rsidRPr="00A11584" w:rsidRDefault="00A11584" w:rsidP="00A11584">
            <w:pPr>
              <w:spacing w:line="400" w:lineRule="exact"/>
              <w:jc w:val="center"/>
              <w:rPr>
                <w:rFonts w:ascii="仿宋_GB2312" w:eastAsia="仿宋_GB2312" w:hAnsi="宋体" w:cs="宋体"/>
                <w:kern w:val="0"/>
                <w:szCs w:val="21"/>
              </w:rPr>
            </w:pPr>
            <w:r w:rsidRPr="00A11584">
              <w:rPr>
                <w:rFonts w:ascii="仿宋_GB2312" w:eastAsia="仿宋_GB2312" w:hAnsi="宋体" w:cs="宋体" w:hint="eastAsia"/>
                <w:kern w:val="0"/>
                <w:szCs w:val="21"/>
              </w:rPr>
              <w:t>排名</w:t>
            </w:r>
          </w:p>
        </w:tc>
      </w:tr>
      <w:tr w:rsidR="00A11584" w:rsidRPr="00A11584" w:rsidTr="00593C63">
        <w:trPr>
          <w:cantSplit/>
          <w:trHeight w:val="755"/>
          <w:jc w:val="center"/>
        </w:trPr>
        <w:tc>
          <w:tcPr>
            <w:tcW w:w="194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r>
      <w:tr w:rsidR="00A11584" w:rsidRPr="00A11584" w:rsidTr="00593C63">
        <w:trPr>
          <w:cantSplit/>
          <w:trHeight w:val="755"/>
          <w:jc w:val="center"/>
        </w:trPr>
        <w:tc>
          <w:tcPr>
            <w:tcW w:w="194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r>
      <w:tr w:rsidR="00A11584" w:rsidRPr="00A11584" w:rsidTr="00593C63">
        <w:trPr>
          <w:cantSplit/>
          <w:trHeight w:val="771"/>
          <w:jc w:val="center"/>
        </w:trPr>
        <w:tc>
          <w:tcPr>
            <w:tcW w:w="194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r>
      <w:tr w:rsidR="00A11584" w:rsidRPr="00A11584" w:rsidTr="00593C63">
        <w:trPr>
          <w:cantSplit/>
          <w:trHeight w:val="771"/>
          <w:jc w:val="center"/>
        </w:trPr>
        <w:tc>
          <w:tcPr>
            <w:tcW w:w="194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r>
      <w:tr w:rsidR="00A11584" w:rsidRPr="00A11584" w:rsidTr="00593C63">
        <w:trPr>
          <w:cantSplit/>
          <w:trHeight w:val="771"/>
          <w:jc w:val="center"/>
        </w:trPr>
        <w:tc>
          <w:tcPr>
            <w:tcW w:w="194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c>
          <w:tcPr>
            <w:tcW w:w="1393" w:type="dxa"/>
          </w:tcPr>
          <w:p w:rsidR="00A11584" w:rsidRPr="00A11584" w:rsidRDefault="00A11584" w:rsidP="00A11584">
            <w:pPr>
              <w:spacing w:line="400" w:lineRule="exact"/>
              <w:rPr>
                <w:rFonts w:ascii="仿宋_GB2312" w:eastAsia="仿宋_GB2312" w:hAnsi="宋体" w:cs="宋体"/>
                <w:kern w:val="0"/>
                <w:szCs w:val="21"/>
              </w:rPr>
            </w:pPr>
          </w:p>
        </w:tc>
      </w:tr>
    </w:tbl>
    <w:p w:rsidR="00A11584" w:rsidRPr="00A11584" w:rsidRDefault="00A11584" w:rsidP="00A11584">
      <w:pPr>
        <w:rPr>
          <w:rFonts w:ascii="Calibri" w:eastAsia="宋体" w:hAnsi="Calibri" w:cs="Times New Roman"/>
          <w:szCs w:val="24"/>
        </w:rPr>
      </w:pPr>
    </w:p>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评委签名：</w:t>
      </w:r>
    </w:p>
    <w:p w:rsidR="00A11584" w:rsidRPr="00A11584" w:rsidRDefault="00A11584" w:rsidP="00A11584">
      <w:pPr>
        <w:spacing w:line="400" w:lineRule="exact"/>
        <w:rPr>
          <w:rFonts w:ascii="Calibri" w:eastAsia="宋体" w:hAnsi="Calibri" w:cs="Times New Roman"/>
          <w:sz w:val="36"/>
          <w:szCs w:val="36"/>
        </w:rPr>
      </w:pPr>
    </w:p>
    <w:p w:rsidR="00A11584" w:rsidRPr="00A11584" w:rsidRDefault="00A11584" w:rsidP="00A11584">
      <w:pPr>
        <w:spacing w:line="400" w:lineRule="exact"/>
        <w:rPr>
          <w:rFonts w:ascii="Calibri" w:eastAsia="宋体" w:hAnsi="Calibri" w:cs="Times New Roman"/>
          <w:sz w:val="36"/>
          <w:szCs w:val="36"/>
        </w:rPr>
      </w:pPr>
    </w:p>
    <w:p w:rsidR="00A11584" w:rsidRPr="00A11584" w:rsidRDefault="00A11584" w:rsidP="00A11584">
      <w:pPr>
        <w:spacing w:line="400" w:lineRule="exact"/>
        <w:rPr>
          <w:rFonts w:ascii="Calibri" w:eastAsia="宋体" w:hAnsi="Calibri" w:cs="Times New Roman"/>
          <w:sz w:val="36"/>
          <w:szCs w:val="36"/>
        </w:rPr>
      </w:pPr>
    </w:p>
    <w:p w:rsidR="00A11584" w:rsidRPr="00A11584" w:rsidRDefault="00A11584" w:rsidP="00A11584">
      <w:pPr>
        <w:spacing w:line="400" w:lineRule="exact"/>
        <w:rPr>
          <w:rFonts w:ascii="Calibri" w:eastAsia="宋体" w:hAnsi="Calibri" w:cs="Times New Roman"/>
          <w:sz w:val="36"/>
          <w:szCs w:val="36"/>
        </w:rPr>
      </w:pPr>
    </w:p>
    <w:p w:rsidR="00A11584" w:rsidRPr="00A11584" w:rsidRDefault="00A11584" w:rsidP="00A11584">
      <w:pPr>
        <w:spacing w:line="400" w:lineRule="exact"/>
        <w:rPr>
          <w:rFonts w:ascii="Calibri" w:eastAsia="宋体" w:hAnsi="Calibri" w:cs="Times New Roman"/>
          <w:sz w:val="36"/>
          <w:szCs w:val="36"/>
        </w:rPr>
      </w:pPr>
    </w:p>
    <w:p w:rsidR="00A11584" w:rsidRPr="00A11584" w:rsidRDefault="00A11584" w:rsidP="00A11584">
      <w:pPr>
        <w:spacing w:line="400" w:lineRule="exact"/>
        <w:rPr>
          <w:rFonts w:ascii="仿宋_GB2312" w:eastAsia="仿宋_GB2312" w:hAnsi="宋体" w:cs="宋体"/>
          <w:bCs/>
          <w:sz w:val="36"/>
          <w:szCs w:val="36"/>
        </w:rPr>
      </w:pPr>
      <w:r w:rsidRPr="00A11584">
        <w:rPr>
          <w:rFonts w:ascii="Calibri" w:eastAsia="宋体" w:hAnsi="Calibri" w:cs="Times New Roman"/>
          <w:sz w:val="36"/>
          <w:szCs w:val="36"/>
        </w:rPr>
        <w:br w:type="page"/>
      </w:r>
      <w:r w:rsidRPr="00A11584">
        <w:rPr>
          <w:rFonts w:ascii="仿宋_GB2312" w:eastAsia="仿宋_GB2312" w:hAnsi="Calibri" w:cs="Times New Roman" w:hint="eastAsia"/>
          <w:b/>
          <w:sz w:val="36"/>
          <w:szCs w:val="36"/>
        </w:rPr>
        <w:lastRenderedPageBreak/>
        <w:t>四、采购合同/协议</w:t>
      </w:r>
    </w:p>
    <w:p w:rsidR="00A11584" w:rsidRPr="00A11584" w:rsidRDefault="00A11584" w:rsidP="00A11584">
      <w:pPr>
        <w:keepNext/>
        <w:spacing w:line="400" w:lineRule="exact"/>
        <w:ind w:rightChars="-210" w:right="-441"/>
        <w:jc w:val="center"/>
        <w:outlineLvl w:val="0"/>
        <w:rPr>
          <w:rFonts w:ascii="仿宋_GB2312" w:eastAsia="仿宋_GB2312" w:hAnsi="宋体" w:cs="宋体"/>
          <w:bCs/>
          <w:kern w:val="44"/>
          <w:szCs w:val="21"/>
        </w:rPr>
      </w:pPr>
      <w:r w:rsidRPr="00A11584">
        <w:rPr>
          <w:rFonts w:ascii="仿宋_GB2312" w:eastAsia="仿宋_GB2312" w:hAnsi="宋体" w:cs="宋体" w:hint="eastAsia"/>
          <w:bCs/>
          <w:kern w:val="44"/>
          <w:szCs w:val="21"/>
        </w:rPr>
        <w:t>（参考样本，未经采购人同意中选人不能对合同条款作实质性修改）</w:t>
      </w:r>
    </w:p>
    <w:p w:rsidR="00A11584" w:rsidRPr="00A11584" w:rsidRDefault="00A11584" w:rsidP="00A11584">
      <w:pPr>
        <w:spacing w:line="400" w:lineRule="exact"/>
        <w:rPr>
          <w:rFonts w:ascii="仿宋_GB2312" w:eastAsia="仿宋_GB2312" w:hAnsi="Calibri" w:cs="Times New Roman"/>
          <w:szCs w:val="24"/>
        </w:rPr>
      </w:pPr>
    </w:p>
    <w:p w:rsidR="00A11584" w:rsidRPr="00A11584" w:rsidRDefault="00A11584" w:rsidP="00A11584">
      <w:pPr>
        <w:spacing w:line="400" w:lineRule="exact"/>
        <w:rPr>
          <w:rFonts w:ascii="仿宋_GB2312" w:eastAsia="仿宋_GB2312" w:hAnsi="Calibri" w:cs="Times New Roman"/>
          <w:szCs w:val="24"/>
        </w:rPr>
      </w:pPr>
    </w:p>
    <w:p w:rsidR="00A11584" w:rsidRPr="00A11584" w:rsidRDefault="00A11584" w:rsidP="00A11584">
      <w:pPr>
        <w:tabs>
          <w:tab w:val="left" w:pos="3960"/>
        </w:tabs>
        <w:spacing w:line="400" w:lineRule="exact"/>
        <w:ind w:rightChars="200" w:right="420"/>
        <w:jc w:val="center"/>
        <w:rPr>
          <w:rFonts w:ascii="仿宋_GB2312" w:eastAsia="仿宋_GB2312" w:hAnsi="Arial" w:cs="Arial"/>
          <w:b/>
          <w:color w:val="000000"/>
          <w:sz w:val="30"/>
          <w:szCs w:val="30"/>
        </w:rPr>
      </w:pPr>
    </w:p>
    <w:p w:rsidR="00A11584" w:rsidRPr="00A11584" w:rsidRDefault="00A11584" w:rsidP="00A11584">
      <w:pPr>
        <w:tabs>
          <w:tab w:val="left" w:pos="3960"/>
        </w:tabs>
        <w:spacing w:line="400" w:lineRule="exact"/>
        <w:ind w:rightChars="200" w:right="420"/>
        <w:jc w:val="center"/>
        <w:rPr>
          <w:rFonts w:ascii="仿宋_GB2312" w:eastAsia="仿宋_GB2312" w:hAnsi="Arial" w:cs="Arial"/>
          <w:b/>
          <w:color w:val="000000"/>
          <w:sz w:val="30"/>
          <w:szCs w:val="30"/>
        </w:rPr>
      </w:pPr>
      <w:r w:rsidRPr="00A11584">
        <w:rPr>
          <w:rFonts w:ascii="仿宋_GB2312" w:eastAsia="仿宋_GB2312" w:hAnsi="Arial" w:cs="Arial" w:hint="eastAsia"/>
          <w:b/>
          <w:color w:val="000000"/>
          <w:sz w:val="30"/>
          <w:szCs w:val="30"/>
        </w:rPr>
        <w:t>花果山特色小镇VI系统策划设计项目服务协议</w:t>
      </w:r>
    </w:p>
    <w:p w:rsidR="00A11584" w:rsidRPr="00A11584" w:rsidRDefault="00A11584" w:rsidP="00A11584">
      <w:pPr>
        <w:spacing w:line="400" w:lineRule="exact"/>
        <w:ind w:rightChars="200" w:right="420"/>
        <w:rPr>
          <w:rFonts w:ascii="仿宋_GB2312" w:eastAsia="仿宋_GB2312" w:hAnsi="Calibri" w:cs="Times New Roman"/>
          <w:b/>
          <w:bCs/>
          <w:sz w:val="24"/>
          <w:szCs w:val="24"/>
        </w:rPr>
      </w:pPr>
    </w:p>
    <w:p w:rsidR="00A11584" w:rsidRPr="00A11584" w:rsidRDefault="00A11584" w:rsidP="00A11584">
      <w:pPr>
        <w:spacing w:line="400" w:lineRule="exact"/>
        <w:ind w:rightChars="200" w:right="420"/>
        <w:rPr>
          <w:rFonts w:ascii="仿宋_GB2312" w:eastAsia="仿宋_GB2312" w:hAnsi="宋体" w:cs="Times New Roman"/>
          <w:b/>
          <w:bCs/>
          <w:szCs w:val="21"/>
        </w:rPr>
      </w:pPr>
      <w:r w:rsidRPr="00A11584">
        <w:rPr>
          <w:rFonts w:ascii="仿宋_GB2312" w:eastAsia="仿宋_GB2312" w:hAnsi="宋体" w:cs="Times New Roman" w:hint="eastAsia"/>
          <w:b/>
          <w:bCs/>
          <w:szCs w:val="21"/>
        </w:rPr>
        <w:t>委托方 :</w:t>
      </w:r>
      <w:r w:rsidRPr="00A11584">
        <w:rPr>
          <w:rFonts w:ascii="仿宋_GB2312" w:eastAsia="仿宋_GB2312" w:hAnsi="宋体" w:cs="Arial" w:hint="eastAsia"/>
          <w:color w:val="000000"/>
          <w:szCs w:val="21"/>
        </w:rPr>
        <w:t xml:space="preserve"> </w:t>
      </w:r>
      <w:r w:rsidRPr="006622A0">
        <w:rPr>
          <w:rFonts w:ascii="仿宋_GB2312" w:eastAsia="仿宋_GB2312" w:hAnsi="宋体" w:cs="Arial" w:hint="eastAsia"/>
          <w:szCs w:val="21"/>
        </w:rPr>
        <w:t>广州市城壹房地产代理有限公司</w:t>
      </w:r>
      <w:r w:rsidRPr="00A11584">
        <w:rPr>
          <w:rFonts w:ascii="仿宋_GB2312" w:eastAsia="仿宋_GB2312" w:hAnsi="宋体" w:cs="Times New Roman" w:hint="eastAsia"/>
          <w:bCs/>
          <w:szCs w:val="21"/>
        </w:rPr>
        <w:t>(以下简称甲方)</w:t>
      </w:r>
    </w:p>
    <w:p w:rsidR="00A11584" w:rsidRPr="00A11584" w:rsidRDefault="00A11584" w:rsidP="00A11584">
      <w:pPr>
        <w:spacing w:line="400" w:lineRule="exact"/>
        <w:ind w:rightChars="200" w:right="420"/>
        <w:rPr>
          <w:rFonts w:ascii="仿宋_GB2312" w:eastAsia="仿宋_GB2312" w:hAnsi="宋体" w:cs="Arial"/>
          <w:color w:val="000000"/>
          <w:szCs w:val="21"/>
        </w:rPr>
      </w:pPr>
      <w:r w:rsidRPr="00A11584">
        <w:rPr>
          <w:rFonts w:ascii="仿宋_GB2312" w:eastAsia="仿宋_GB2312" w:hAnsi="宋体" w:cs="Times New Roman" w:hint="eastAsia"/>
          <w:b/>
          <w:bCs/>
          <w:szCs w:val="21"/>
        </w:rPr>
        <w:t xml:space="preserve">受托方 :             </w:t>
      </w:r>
      <w:r w:rsidRPr="00A11584">
        <w:rPr>
          <w:rFonts w:ascii="仿宋_GB2312" w:eastAsia="仿宋_GB2312" w:hAnsi="宋体" w:cs="Arial" w:hint="eastAsia"/>
          <w:color w:val="000000"/>
          <w:szCs w:val="21"/>
        </w:rPr>
        <w:t xml:space="preserve">                 (以下简称乙方)</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甲乙双方共同遵守国家的相关法律法规，依照《中华人民共和国合同法》及平等互利原则，在真实、充分地表达各自意愿的基础上，就甲方委托乙方对花果山特色小镇VI系统策划设计项目提供服务有关事项达成协议，双方共同信守。</w:t>
      </w:r>
    </w:p>
    <w:p w:rsidR="00A11584" w:rsidRPr="00A11584" w:rsidRDefault="00A11584" w:rsidP="00A11584">
      <w:pPr>
        <w:spacing w:line="400" w:lineRule="exact"/>
        <w:rPr>
          <w:rFonts w:ascii="仿宋_GB2312" w:eastAsia="仿宋_GB2312" w:hAnsi="Calibri" w:cs="Times New Roman"/>
          <w:bCs/>
          <w:szCs w:val="21"/>
        </w:rPr>
      </w:pPr>
      <w:bookmarkStart w:id="9" w:name="_GoBack"/>
      <w:bookmarkEnd w:id="9"/>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服务时间</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2020年  月  日至2020年  月  日止。</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服务内容、范围</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乙方按甲方要求完成全部项目布置执行。未经甲方同意，乙方不能将本合同的服务转包或分包。具体服务范围为：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乙方应根据花果山特色小镇VI系统策划设计项目特点及需求进行设计，并提交甲方审核通过。</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合同金额及付款方式</w:t>
      </w:r>
    </w:p>
    <w:p w:rsidR="00A11584" w:rsidRPr="00A11584" w:rsidRDefault="00A11584" w:rsidP="00A11584">
      <w:pPr>
        <w:numPr>
          <w:ilvl w:val="0"/>
          <w:numId w:val="11"/>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合同金额：本合同总金额为人民币</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元（大写：</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元整，不含税价：</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元，增值税：</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本项目采用合价包干形式。含人工费、材料费、机械、工具、措施等所有的费用，不因设计期间人工、机械及材料价格的变化、设计条件的变化和政府造价管理部门等调整各项收费而调整，另有约定的除外。乙方已对现场状况作出了解及预计，乙方的报价已根据现场状况及设计范围按甲方的设计要求合理预计，清单如有漏计或漏项的，视为乙方单方面作出的让利合同总价包不另行增加。</w:t>
      </w:r>
    </w:p>
    <w:p w:rsidR="00A11584" w:rsidRPr="00A11584" w:rsidRDefault="00A11584" w:rsidP="00A11584">
      <w:pPr>
        <w:numPr>
          <w:ilvl w:val="0"/>
          <w:numId w:val="11"/>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付款方式：</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第一笔合同款支付：合同签订后，甲方向乙方支付30%的合同款，即</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第二笔合同款支付：乙方进行花果山特色小镇VI系统策划设计项目设计，并提交甲方审核，根据甲方要求进行修改，修改完毕且甲方确认设计方案通过后，甲方向乙方支付65%的合同</w:t>
      </w:r>
      <w:r w:rsidRPr="00A11584">
        <w:rPr>
          <w:rFonts w:ascii="仿宋_GB2312" w:eastAsia="仿宋_GB2312" w:hAnsi="Calibri" w:cs="Times New Roman" w:hint="eastAsia"/>
          <w:bCs/>
          <w:szCs w:val="21"/>
        </w:rPr>
        <w:lastRenderedPageBreak/>
        <w:t>款，即</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第三笔合同款支付：花果山特色小镇公共和基础设施项目一期工程项目完工后，甲方向乙方支付5%的合同款，即</w:t>
      </w:r>
      <w:r w:rsidRPr="00A11584">
        <w:rPr>
          <w:rFonts w:ascii="仿宋_GB2312" w:eastAsia="仿宋_GB2312" w:hAnsi="Calibri" w:cs="Times New Roman" w:hint="eastAsia"/>
          <w:bCs/>
          <w:szCs w:val="21"/>
          <w:u w:val="single"/>
        </w:rPr>
        <w:t xml:space="preserve">  </w:t>
      </w:r>
      <w:r w:rsidRPr="00A11584">
        <w:rPr>
          <w:rFonts w:ascii="仿宋_GB2312" w:eastAsia="仿宋_GB2312" w:hAnsi="Calibri" w:cs="Times New Roman" w:hint="eastAsia"/>
          <w:bCs/>
          <w:szCs w:val="21"/>
        </w:rPr>
        <w:t>元。</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甲方支付款项前，乙方应开具等额有效增值税专用发票予以甲方审查，经审查合格后三个工作日内，甲方向乙方支付相应款项。</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账户名称：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乙方开户银行：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账号：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             </w:t>
      </w: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服务标准</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1、乙方负责按甲方的要求提供设计方案执行，并保证现场按甲方确定的最终方案执行。</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2、乙方设计方案须经过甲方的确认。甲方提出建议的，乙方应根据甲方意见进行更改。</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3、乙方负责本项目的一切费用，包括设计、策划等所有工作。乙方确保设计不存在侵犯第三方的知识产权等侵权行为，如本项目侵权等造成甲方损失的，乙方应向甲方全额赔偿。</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4、乙方应根据城</w:t>
      </w:r>
      <w:r w:rsidRPr="00A11584">
        <w:rPr>
          <w:rFonts w:ascii="仿宋_GB2312" w:eastAsia="仿宋_GB2312" w:hAnsi="仿宋_GB2312" w:cs="仿宋_GB2312" w:hint="eastAsia"/>
          <w:szCs w:val="21"/>
        </w:rPr>
        <w:t>花果山特色小镇VI系统策划设计项目</w:t>
      </w:r>
      <w:r w:rsidRPr="00A11584">
        <w:rPr>
          <w:rFonts w:ascii="仿宋_GB2312" w:eastAsia="仿宋_GB2312" w:hAnsi="Calibri" w:cs="Times New Roman" w:hint="eastAsia"/>
          <w:bCs/>
          <w:szCs w:val="21"/>
        </w:rPr>
        <w:t>进行设计,并提交甲方审核通过。</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甲方的权利和义务</w:t>
      </w:r>
    </w:p>
    <w:p w:rsidR="00A11584" w:rsidRPr="00A11584" w:rsidRDefault="00A11584" w:rsidP="00A11584">
      <w:pPr>
        <w:numPr>
          <w:ilvl w:val="0"/>
          <w:numId w:val="12"/>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有权对乙方的工作提出意见，对乙方的方案进行审核及提出修改意见；</w:t>
      </w:r>
    </w:p>
    <w:p w:rsidR="00A11584" w:rsidRPr="00A11584" w:rsidRDefault="00A11584" w:rsidP="00A11584">
      <w:pPr>
        <w:numPr>
          <w:ilvl w:val="0"/>
          <w:numId w:val="12"/>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按合同规定向乙方支付费用；</w:t>
      </w:r>
    </w:p>
    <w:p w:rsidR="00A11584" w:rsidRPr="00A11584" w:rsidRDefault="00A11584" w:rsidP="00A11584">
      <w:pPr>
        <w:numPr>
          <w:ilvl w:val="0"/>
          <w:numId w:val="12"/>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提供场地准入放行。</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乙方的权利和义务</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负责花果山特色小镇VI系统策划设计项目的全部责任和费用；</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负责项目制作质量、材质及效果符合设计方案，确保项目顺利进行；</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负责在项目期间保障自身工作人员的人身、财产安全，对因乙方原因造成的任何人身、财产损失均由乙方负责；</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负责设计所产生的设备材料的产品质量，确保设计及今后制作整体过程无瑕疵。甲方验收合格不免除乙方的产品质量责任；</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在设计与策划期间，应积极配合甲方所提出的要求，对项目所需服务用具、物品应准备妥当；</w:t>
      </w:r>
    </w:p>
    <w:p w:rsidR="00A11584" w:rsidRPr="00A11584" w:rsidRDefault="00A11584" w:rsidP="00A11584">
      <w:pPr>
        <w:numPr>
          <w:ilvl w:val="0"/>
          <w:numId w:val="14"/>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应按时完成策划设计，否则视为违约。因乙方项目设计不当造成的损失由乙方承担赔偿责任；</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lastRenderedPageBreak/>
        <w:t>验收确认：</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乙方按甲方确定的最终方案进行VI系统策划设计，甲方逐项验收，并以书面形式确认。</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违约责任</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乙方未达到设计方案效果的，乙方负责整改或返工，由此所产生的一切责任由乙方承担。如乙方不能在2020年  月  日前按本合同约定完成本合同项下全部内容并验收合格的，偿付逾期违约金，违约金按合同款20%计算，并且甲方有权要求乙方偿付对甲方造成的经济损失。</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争议解决</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甲乙双方对本合同产生争议时，双方应友好磋商解决，友好磋商未果，可向花果山特色小镇VI系统策划设计项目所在地的法院提出诉讼，寻找解决方法。</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numPr>
          <w:ilvl w:val="0"/>
          <w:numId w:val="10"/>
        </w:num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其他</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本协议双方签订即具法律效力，签约双方应共同履行本协议所规定的权利和义务。本协议未尽事宜可由双方协商制定补充协议，补充协议为本合同不可分割的部分，如补充协议与本合同有冲突部分，应以最后签署的补充协议为准。</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文中涉及费用均以人民币为计量单位。</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本协议正本一式伍份，甲方执叁份，乙方执贰份，且有同等法律效力，本协议自双方签署和盖章之日起生效。</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（以下无正文）</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（合同盖章签署页）</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合同盖章签署栏</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甲方：广州市城壹房地产代理有限公司     乙方：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      </w:t>
      </w: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负责人或授权代表：                     法定代表人或授权代表：          </w:t>
      </w:r>
    </w:p>
    <w:p w:rsidR="00A11584" w:rsidRPr="00A11584" w:rsidRDefault="00A11584" w:rsidP="00A11584">
      <w:pPr>
        <w:spacing w:line="400" w:lineRule="exact"/>
        <w:rPr>
          <w:rFonts w:ascii="仿宋_GB2312" w:eastAsia="仿宋_GB2312" w:hAnsi="Calibri" w:cs="Times New Roman"/>
          <w:bCs/>
          <w:szCs w:val="21"/>
        </w:rPr>
      </w:pPr>
    </w:p>
    <w:p w:rsid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地址：广州市越秀区流花路</w:t>
      </w:r>
      <w:r>
        <w:rPr>
          <w:rFonts w:ascii="仿宋_GB2312" w:eastAsia="仿宋_GB2312" w:hAnsi="Calibri" w:cs="Times New Roman" w:hint="eastAsia"/>
          <w:bCs/>
          <w:szCs w:val="21"/>
        </w:rPr>
        <w:t xml:space="preserve">117号  </w:t>
      </w:r>
      <w:r w:rsidRPr="00A11584">
        <w:rPr>
          <w:rFonts w:ascii="仿宋_GB2312" w:eastAsia="仿宋_GB2312" w:hAnsi="Calibri" w:cs="Times New Roman" w:hint="eastAsia"/>
          <w:bCs/>
          <w:szCs w:val="21"/>
        </w:rPr>
        <w:t xml:space="preserve">     </w:t>
      </w:r>
      <w:r>
        <w:rPr>
          <w:rFonts w:ascii="仿宋_GB2312" w:eastAsia="仿宋_GB2312" w:hAnsi="Calibri" w:cs="Times New Roman" w:hint="eastAsia"/>
          <w:bCs/>
          <w:szCs w:val="21"/>
        </w:rPr>
        <w:t xml:space="preserve">  </w:t>
      </w:r>
      <w:r w:rsidRPr="00A11584">
        <w:rPr>
          <w:rFonts w:ascii="仿宋_GB2312" w:eastAsia="仿宋_GB2312" w:hAnsi="Calibri" w:cs="Times New Roman" w:hint="eastAsia"/>
          <w:bCs/>
          <w:szCs w:val="21"/>
        </w:rPr>
        <w:t>地址：</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bCs/>
          <w:szCs w:val="21"/>
        </w:rPr>
      </w:pPr>
      <w:r w:rsidRPr="00A11584">
        <w:rPr>
          <w:rFonts w:ascii="仿宋_GB2312" w:eastAsia="仿宋_GB2312" w:hAnsi="Calibri" w:cs="Times New Roman" w:hint="eastAsia"/>
          <w:bCs/>
          <w:szCs w:val="21"/>
        </w:rPr>
        <w:t xml:space="preserve">联系电话：                            </w:t>
      </w:r>
      <w:r>
        <w:rPr>
          <w:rFonts w:ascii="仿宋_GB2312" w:eastAsia="仿宋_GB2312" w:hAnsi="Calibri" w:cs="Times New Roman" w:hint="eastAsia"/>
          <w:bCs/>
          <w:szCs w:val="21"/>
        </w:rPr>
        <w:t xml:space="preserve"> </w:t>
      </w:r>
      <w:r w:rsidRPr="00A11584">
        <w:rPr>
          <w:rFonts w:ascii="仿宋_GB2312" w:eastAsia="仿宋_GB2312" w:hAnsi="Calibri" w:cs="Times New Roman" w:hint="eastAsia"/>
          <w:bCs/>
          <w:szCs w:val="21"/>
        </w:rPr>
        <w:t>联系电话：</w:t>
      </w:r>
    </w:p>
    <w:p w:rsidR="00A11584" w:rsidRPr="00A11584" w:rsidRDefault="00A11584" w:rsidP="00A11584">
      <w:pPr>
        <w:spacing w:line="400" w:lineRule="exact"/>
        <w:rPr>
          <w:rFonts w:ascii="仿宋_GB2312" w:eastAsia="仿宋_GB2312" w:hAnsi="Calibri" w:cs="Times New Roman"/>
          <w:bCs/>
          <w:szCs w:val="21"/>
        </w:rPr>
      </w:pPr>
    </w:p>
    <w:p w:rsidR="00A11584" w:rsidRPr="00A11584" w:rsidRDefault="00A11584" w:rsidP="00A11584">
      <w:pPr>
        <w:spacing w:line="400" w:lineRule="exact"/>
        <w:rPr>
          <w:rFonts w:ascii="仿宋_GB2312" w:eastAsia="仿宋_GB2312" w:hAnsi="Calibri" w:cs="Times New Roman"/>
          <w:szCs w:val="24"/>
        </w:rPr>
      </w:pPr>
      <w:r w:rsidRPr="00A11584">
        <w:rPr>
          <w:rFonts w:ascii="仿宋_GB2312" w:eastAsia="仿宋_GB2312" w:hAnsi="Calibri" w:cs="Times New Roman" w:hint="eastAsia"/>
          <w:bCs/>
          <w:szCs w:val="21"/>
        </w:rPr>
        <w:t>签约日期：2020年  月   日               签约日期：2020年  月   日</w:t>
      </w:r>
    </w:p>
    <w:p w:rsidR="00A11584" w:rsidRPr="00A11584" w:rsidRDefault="00A11584" w:rsidP="00A11584">
      <w:pPr>
        <w:keepNext/>
        <w:keepLines/>
        <w:spacing w:before="260" w:after="260" w:line="400" w:lineRule="exact"/>
        <w:outlineLvl w:val="1"/>
        <w:rPr>
          <w:rFonts w:ascii="Arial" w:eastAsia="黑体" w:hAnsi="Arial" w:cs="Times New Roman"/>
          <w:b/>
          <w:bCs/>
          <w:sz w:val="36"/>
          <w:szCs w:val="36"/>
        </w:rPr>
      </w:pPr>
      <w:r w:rsidRPr="00A11584">
        <w:rPr>
          <w:rFonts w:ascii="Calibri" w:eastAsia="宋体" w:hAnsi="Calibri" w:cs="Times New Roman"/>
          <w:szCs w:val="24"/>
        </w:rPr>
        <w:br w:type="page"/>
      </w:r>
      <w:r w:rsidRPr="00A11584">
        <w:rPr>
          <w:rFonts w:ascii="仿宋_GB2312" w:eastAsia="仿宋_GB2312" w:hAnsi="宋体" w:cs="宋体" w:hint="eastAsia"/>
          <w:b/>
          <w:bCs/>
          <w:sz w:val="36"/>
          <w:szCs w:val="36"/>
        </w:rPr>
        <w:lastRenderedPageBreak/>
        <w:t>五、竞投文件格式</w:t>
      </w:r>
    </w:p>
    <w:p w:rsidR="00A11584" w:rsidRPr="00A11584" w:rsidRDefault="00A11584" w:rsidP="00A11584">
      <w:pPr>
        <w:keepNext/>
        <w:keepLines/>
        <w:spacing w:before="260" w:after="260" w:line="400" w:lineRule="exact"/>
        <w:outlineLvl w:val="1"/>
        <w:rPr>
          <w:rFonts w:ascii="仿宋_GB2312" w:eastAsia="仿宋_GB2312" w:hAnsi="Arial" w:cs="Times New Roman"/>
          <w:b/>
          <w:bCs/>
          <w:sz w:val="28"/>
          <w:szCs w:val="28"/>
        </w:rPr>
      </w:pPr>
      <w:r w:rsidRPr="00A11584">
        <w:rPr>
          <w:rFonts w:ascii="仿宋_GB2312" w:eastAsia="仿宋_GB2312" w:hAnsi="Arial" w:cs="Times New Roman" w:hint="eastAsia"/>
          <w:bCs/>
          <w:sz w:val="24"/>
          <w:szCs w:val="24"/>
        </w:rPr>
        <w:t xml:space="preserve">附件1：竞投文件封面  </w:t>
      </w:r>
      <w:r w:rsidRPr="00A11584">
        <w:rPr>
          <w:rFonts w:ascii="仿宋_GB2312" w:eastAsia="仿宋_GB2312" w:hAnsi="Arial" w:cs="Times New Roman" w:hint="eastAsia"/>
          <w:b/>
          <w:bCs/>
          <w:sz w:val="28"/>
          <w:szCs w:val="28"/>
        </w:rPr>
        <w:t xml:space="preserve">              </w:t>
      </w:r>
    </w:p>
    <w:p w:rsidR="00A11584" w:rsidRPr="00A11584" w:rsidRDefault="00A11584" w:rsidP="00A11584">
      <w:pPr>
        <w:jc w:val="center"/>
        <w:rPr>
          <w:rFonts w:ascii="仿宋_GB2312" w:eastAsia="仿宋_GB2312" w:hAnsi="Calibri" w:cs="Times New Roman"/>
          <w:b/>
          <w:sz w:val="52"/>
          <w:szCs w:val="52"/>
          <w:u w:val="single"/>
        </w:rPr>
      </w:pPr>
      <w:r w:rsidRPr="00A11584">
        <w:rPr>
          <w:rFonts w:ascii="仿宋_GB2312" w:eastAsia="仿宋_GB2312" w:hAnsi="Calibri" w:cs="Times New Roman" w:hint="eastAsia"/>
          <w:b/>
          <w:sz w:val="52"/>
          <w:szCs w:val="52"/>
          <w:u w:val="single"/>
        </w:rPr>
        <w:t>花果山特色小镇VI系统</w:t>
      </w:r>
    </w:p>
    <w:p w:rsidR="00A11584" w:rsidRPr="00A11584" w:rsidRDefault="00A11584" w:rsidP="00A11584">
      <w:pPr>
        <w:jc w:val="center"/>
        <w:rPr>
          <w:rFonts w:ascii="仿宋_GB2312" w:eastAsia="仿宋_GB2312" w:hAnsi="Calibri" w:cs="Times New Roman"/>
          <w:b/>
          <w:sz w:val="52"/>
          <w:szCs w:val="52"/>
          <w:u w:val="single"/>
        </w:rPr>
      </w:pPr>
      <w:r w:rsidRPr="00A11584">
        <w:rPr>
          <w:rFonts w:ascii="仿宋_GB2312" w:eastAsia="仿宋_GB2312" w:hAnsi="Calibri" w:cs="Times New Roman" w:hint="eastAsia"/>
          <w:b/>
          <w:sz w:val="52"/>
          <w:szCs w:val="52"/>
          <w:u w:val="single"/>
        </w:rPr>
        <w:t>策划设计项目</w:t>
      </w:r>
    </w:p>
    <w:p w:rsidR="00A11584" w:rsidRPr="00A11584" w:rsidRDefault="00A11584" w:rsidP="00A11584">
      <w:pPr>
        <w:jc w:val="center"/>
        <w:rPr>
          <w:rFonts w:ascii="仿宋_GB2312" w:eastAsia="仿宋_GB2312" w:hAnsi="Calibri" w:cs="Times New Roman"/>
          <w:b/>
          <w:sz w:val="52"/>
          <w:szCs w:val="52"/>
          <w:u w:val="single"/>
        </w:rPr>
      </w:pPr>
    </w:p>
    <w:p w:rsidR="00A11584" w:rsidRPr="00A11584" w:rsidRDefault="00A11584" w:rsidP="00A11584">
      <w:pPr>
        <w:jc w:val="center"/>
        <w:rPr>
          <w:rFonts w:ascii="仿宋_GB2312" w:eastAsia="仿宋_GB2312" w:hAnsi="Calibri" w:cs="Times New Roman"/>
          <w:sz w:val="52"/>
          <w:szCs w:val="52"/>
          <w:u w:val="single"/>
        </w:rPr>
      </w:pPr>
    </w:p>
    <w:p w:rsidR="00A11584" w:rsidRPr="00A11584" w:rsidRDefault="00A11584" w:rsidP="00A11584">
      <w:pPr>
        <w:jc w:val="center"/>
        <w:rPr>
          <w:rFonts w:ascii="仿宋_GB2312" w:eastAsia="仿宋_GB2312" w:hAnsi="Calibri" w:cs="Times New Roman"/>
          <w:sz w:val="52"/>
          <w:szCs w:val="52"/>
          <w:u w:val="single"/>
        </w:rPr>
      </w:pPr>
    </w:p>
    <w:p w:rsidR="00A11584" w:rsidRPr="00A11584" w:rsidRDefault="00A11584" w:rsidP="00A11584">
      <w:pPr>
        <w:rPr>
          <w:rFonts w:ascii="仿宋_GB2312" w:eastAsia="仿宋_GB2312" w:hAnsi="Calibri" w:cs="Times New Roman"/>
          <w:sz w:val="52"/>
          <w:szCs w:val="52"/>
          <w:u w:val="single"/>
        </w:rPr>
      </w:pPr>
    </w:p>
    <w:p w:rsidR="00A11584" w:rsidRPr="00A11584" w:rsidRDefault="00A11584" w:rsidP="00A11584">
      <w:pPr>
        <w:jc w:val="center"/>
        <w:rPr>
          <w:rFonts w:ascii="仿宋_GB2312" w:eastAsia="仿宋_GB2312" w:hAnsi="Calibri" w:cs="Times New Roman"/>
          <w:b/>
          <w:sz w:val="90"/>
          <w:szCs w:val="90"/>
        </w:rPr>
      </w:pPr>
      <w:r w:rsidRPr="00A11584">
        <w:rPr>
          <w:rFonts w:ascii="仿宋_GB2312" w:eastAsia="仿宋_GB2312" w:hAnsi="Calibri" w:cs="Times New Roman" w:hint="eastAsia"/>
          <w:b/>
          <w:sz w:val="90"/>
          <w:szCs w:val="90"/>
        </w:rPr>
        <w:t>竞投文件</w:t>
      </w: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jc w:val="center"/>
        <w:rPr>
          <w:rFonts w:ascii="仿宋_GB2312" w:eastAsia="仿宋_GB2312" w:hAnsi="Calibri" w:cs="Times New Roman"/>
          <w:sz w:val="40"/>
          <w:szCs w:val="72"/>
        </w:rPr>
      </w:pPr>
      <w:r w:rsidRPr="00A11584">
        <w:rPr>
          <w:rFonts w:ascii="仿宋_GB2312" w:eastAsia="仿宋_GB2312" w:hAnsi="Calibri" w:cs="Times New Roman" w:hint="eastAsia"/>
          <w:sz w:val="40"/>
          <w:szCs w:val="72"/>
        </w:rPr>
        <w:t>（正本）</w:t>
      </w: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jc w:val="center"/>
        <w:rPr>
          <w:rFonts w:ascii="仿宋_GB2312" w:eastAsia="仿宋_GB2312" w:hAnsi="Calibri" w:cs="Times New Roman"/>
          <w:sz w:val="72"/>
          <w:szCs w:val="72"/>
        </w:rPr>
      </w:pPr>
    </w:p>
    <w:p w:rsidR="00A11584" w:rsidRPr="00A11584" w:rsidRDefault="00A11584" w:rsidP="00A11584">
      <w:pPr>
        <w:spacing w:line="400" w:lineRule="exact"/>
        <w:rPr>
          <w:rFonts w:ascii="仿宋_GB2312" w:eastAsia="仿宋_GB2312" w:hAnsi="Calibri" w:cs="Times New Roman"/>
          <w:sz w:val="32"/>
          <w:szCs w:val="32"/>
          <w:u w:val="single"/>
        </w:rPr>
      </w:pPr>
      <w:r w:rsidRPr="00A11584">
        <w:rPr>
          <w:rFonts w:ascii="仿宋_GB2312" w:eastAsia="仿宋_GB2312" w:hAnsi="Calibri" w:cs="Times New Roman" w:hint="eastAsia"/>
          <w:sz w:val="32"/>
          <w:szCs w:val="32"/>
        </w:rPr>
        <w:t>竞投单位：</w:t>
      </w:r>
    </w:p>
    <w:p w:rsidR="00A11584" w:rsidRPr="00A11584" w:rsidRDefault="00A11584" w:rsidP="00A11584">
      <w:pPr>
        <w:spacing w:line="400" w:lineRule="exact"/>
        <w:rPr>
          <w:rFonts w:ascii="仿宋_GB2312" w:eastAsia="仿宋_GB2312" w:hAnsi="Calibri" w:cs="Times New Roman"/>
          <w:sz w:val="32"/>
          <w:szCs w:val="32"/>
        </w:rPr>
      </w:pPr>
      <w:r w:rsidRPr="00A11584">
        <w:rPr>
          <w:rFonts w:ascii="仿宋_GB2312" w:eastAsia="仿宋_GB2312" w:hAnsi="Calibri" w:cs="Times New Roman" w:hint="eastAsia"/>
          <w:sz w:val="32"/>
          <w:szCs w:val="32"/>
        </w:rPr>
        <w:t>竞投日期：2020年 月 日</w:t>
      </w:r>
    </w:p>
    <w:p w:rsidR="00A11584" w:rsidRPr="00A11584" w:rsidRDefault="00A11584" w:rsidP="00A11584">
      <w:pPr>
        <w:keepNext/>
        <w:keepLines/>
        <w:spacing w:before="260" w:after="260" w:line="400" w:lineRule="exact"/>
        <w:outlineLvl w:val="1"/>
        <w:rPr>
          <w:rFonts w:ascii="仿宋_GB2312" w:eastAsia="仿宋_GB2312" w:hAnsi="Arial" w:cs="Times New Roman"/>
          <w:bCs/>
          <w:sz w:val="28"/>
          <w:szCs w:val="28"/>
        </w:rPr>
      </w:pPr>
      <w:r w:rsidRPr="00A11584">
        <w:rPr>
          <w:rFonts w:ascii="仿宋_GB2312" w:eastAsia="仿宋_GB2312" w:hAnsi="Arial" w:cs="Times New Roman"/>
          <w:bCs/>
          <w:sz w:val="28"/>
          <w:szCs w:val="28"/>
        </w:rPr>
        <w:br w:type="page"/>
      </w:r>
      <w:r w:rsidRPr="00A11584">
        <w:rPr>
          <w:rFonts w:ascii="仿宋_GB2312" w:eastAsia="仿宋_GB2312" w:hAnsi="Arial" w:cs="Times New Roman" w:hint="eastAsia"/>
          <w:bCs/>
          <w:sz w:val="24"/>
          <w:szCs w:val="24"/>
        </w:rPr>
        <w:lastRenderedPageBreak/>
        <w:t>附件2</w:t>
      </w:r>
      <w:r w:rsidRPr="00A11584">
        <w:rPr>
          <w:rFonts w:ascii="仿宋_GB2312" w:eastAsia="仿宋_GB2312" w:hAnsi="Arial" w:cs="Times New Roman" w:hint="eastAsia"/>
          <w:bCs/>
          <w:sz w:val="28"/>
          <w:szCs w:val="28"/>
        </w:rPr>
        <w:t xml:space="preserve"> </w:t>
      </w: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A11584">
        <w:rPr>
          <w:rFonts w:ascii="仿宋_GB2312" w:eastAsia="仿宋_GB2312" w:hAnsi="宋体" w:cs="宋体" w:hint="eastAsia"/>
          <w:b/>
          <w:bCs/>
          <w:sz w:val="30"/>
          <w:szCs w:val="30"/>
        </w:rPr>
        <w:t>竞投函</w:t>
      </w:r>
    </w:p>
    <w:p w:rsidR="00A11584" w:rsidRPr="00A11584" w:rsidRDefault="00A11584" w:rsidP="00A11584">
      <w:pPr>
        <w:spacing w:line="400" w:lineRule="exact"/>
        <w:rPr>
          <w:rFonts w:ascii="仿宋_GB2312" w:eastAsia="仿宋_GB2312" w:hAnsi="宋体" w:cs="Times New Roman"/>
          <w:b/>
          <w:bCs/>
          <w:sz w:val="24"/>
          <w:szCs w:val="24"/>
        </w:rPr>
      </w:pPr>
      <w:r w:rsidRPr="00A11584">
        <w:rPr>
          <w:rFonts w:ascii="仿宋_GB2312" w:eastAsia="仿宋_GB2312" w:hAnsi="宋体" w:cs="Times New Roman" w:hint="eastAsia"/>
          <w:b/>
          <w:bCs/>
          <w:sz w:val="24"/>
          <w:szCs w:val="24"/>
        </w:rPr>
        <w:t xml:space="preserve">致: </w:t>
      </w:r>
      <w:r w:rsidRPr="00A11584">
        <w:rPr>
          <w:rFonts w:ascii="仿宋_GB2312" w:eastAsia="仿宋_GB2312" w:hAnsi="宋体" w:cs="宋体" w:hint="eastAsia"/>
          <w:b/>
          <w:bCs/>
          <w:color w:val="333333"/>
          <w:kern w:val="0"/>
          <w:sz w:val="24"/>
          <w:szCs w:val="24"/>
        </w:rPr>
        <w:t>广州市城壹房地产代理有限公司</w:t>
      </w:r>
    </w:p>
    <w:p w:rsidR="00A11584" w:rsidRPr="00A11584" w:rsidRDefault="00A11584" w:rsidP="00A11584">
      <w:pPr>
        <w:spacing w:line="400" w:lineRule="exact"/>
        <w:rPr>
          <w:rFonts w:ascii="仿宋_GB2312" w:eastAsia="仿宋_GB2312" w:hAnsi="宋体" w:cs="Times New Roman"/>
          <w:sz w:val="24"/>
          <w:szCs w:val="24"/>
        </w:rPr>
      </w:pPr>
      <w:r w:rsidRPr="00A11584">
        <w:rPr>
          <w:rFonts w:ascii="仿宋_GB2312" w:eastAsia="仿宋_GB2312" w:hAnsi="宋体" w:cs="Times New Roman" w:hint="eastAsia"/>
          <w:sz w:val="24"/>
          <w:szCs w:val="24"/>
        </w:rPr>
        <w:t>根据你方采购项目</w:t>
      </w:r>
      <w:r w:rsidRPr="00A11584">
        <w:rPr>
          <w:rFonts w:ascii="仿宋_GB2312" w:eastAsia="仿宋_GB2312" w:hAnsi="宋体" w:cs="Times New Roman" w:hint="eastAsia"/>
          <w:sz w:val="24"/>
          <w:szCs w:val="24"/>
          <w:u w:val="single"/>
        </w:rPr>
        <w:t xml:space="preserve">                            </w:t>
      </w:r>
      <w:r w:rsidRPr="00A11584">
        <w:rPr>
          <w:rFonts w:ascii="仿宋_GB2312" w:eastAsia="仿宋_GB2312" w:hAnsi="宋体" w:cs="Times New Roman" w:hint="eastAsia"/>
          <w:sz w:val="24"/>
          <w:szCs w:val="24"/>
        </w:rPr>
        <w:t>的竞投文件要求，我方在此声明并同意：</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我方愿意遵守采购文件的各项规定，按竞投文件的要求提供各项资料及报价。</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我方已经详细地阅读了全部采购文件及附件，包括澄清及参考文件（如果有的话），我方完全清晰理解竞投文件的要求，不存在任何含糊不清和误解之处，同意放弃对这些文件提出异议和质疑的权利。</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我方完全接受该项目竞投文件中关于竞投的规定，并同意放弃对这规定提出异议和质疑的权利。</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我方同意提供竞投文件要求的有关竞投的其它资料。</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我方承诺在本次竞投中提供的一切文件，无论是原件或是复印件均为真实和准确的，绝无任何虚假、伪造和夸大的成份。否则，我方愿意承担相应的后果和法律责任。</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我方完全理解，采购人并无义务必须接受最低报价的竞投或其它任何竞投。</w:t>
      </w:r>
    </w:p>
    <w:p w:rsidR="00A11584" w:rsidRPr="00A11584" w:rsidRDefault="00A11584" w:rsidP="00A11584">
      <w:pPr>
        <w:numPr>
          <w:ilvl w:val="0"/>
          <w:numId w:val="8"/>
        </w:numPr>
        <w:spacing w:line="400" w:lineRule="exact"/>
        <w:ind w:firstLine="425"/>
        <w:rPr>
          <w:rFonts w:ascii="仿宋_GB2312" w:eastAsia="仿宋_GB2312" w:hAnsi="宋体" w:cs="Times New Roman"/>
          <w:sz w:val="24"/>
          <w:szCs w:val="24"/>
        </w:rPr>
      </w:pPr>
      <w:r w:rsidRPr="00A11584">
        <w:rPr>
          <w:rFonts w:ascii="仿宋_GB2312" w:eastAsia="仿宋_GB2312" w:hAnsi="宋体" w:cs="Times New Roman" w:hint="eastAsia"/>
          <w:sz w:val="24"/>
          <w:szCs w:val="24"/>
        </w:rPr>
        <w:t>如我方的竞投条件被接受，我方承诺按采购人的要求，完成采购文件内的所有工作内容及同意签署竞投文件规定的合同。</w:t>
      </w:r>
    </w:p>
    <w:p w:rsidR="00A11584" w:rsidRPr="00A11584" w:rsidRDefault="00A11584" w:rsidP="00A11584">
      <w:pPr>
        <w:spacing w:line="400" w:lineRule="exact"/>
        <w:rPr>
          <w:rFonts w:ascii="仿宋_GB2312" w:eastAsia="仿宋_GB2312" w:hAnsi="宋体" w:cs="Times New Roman"/>
          <w:bCs/>
          <w:sz w:val="24"/>
          <w:szCs w:val="24"/>
        </w:rPr>
      </w:pPr>
    </w:p>
    <w:p w:rsidR="00A11584" w:rsidRPr="00A11584" w:rsidRDefault="00A11584" w:rsidP="00A11584">
      <w:pPr>
        <w:spacing w:line="400" w:lineRule="exact"/>
        <w:rPr>
          <w:rFonts w:ascii="仿宋_GB2312" w:eastAsia="仿宋_GB2312" w:hAnsi="宋体" w:cs="Times New Roman"/>
          <w:bCs/>
          <w:sz w:val="24"/>
          <w:szCs w:val="24"/>
        </w:rPr>
      </w:pPr>
    </w:p>
    <w:p w:rsidR="00A11584" w:rsidRPr="00A11584" w:rsidRDefault="00A11584" w:rsidP="00A11584">
      <w:pPr>
        <w:spacing w:line="400" w:lineRule="exact"/>
        <w:rPr>
          <w:rFonts w:ascii="仿宋_GB2312" w:eastAsia="仿宋_GB2312" w:hAnsi="宋体" w:cs="Times New Roman"/>
          <w:bCs/>
          <w:sz w:val="24"/>
          <w:szCs w:val="24"/>
        </w:rPr>
      </w:pPr>
    </w:p>
    <w:p w:rsidR="00A11584" w:rsidRPr="00A11584" w:rsidRDefault="00A11584" w:rsidP="00A11584">
      <w:pPr>
        <w:spacing w:line="400" w:lineRule="exact"/>
        <w:rPr>
          <w:rFonts w:ascii="仿宋_GB2312" w:eastAsia="仿宋_GB2312" w:hAnsi="宋体" w:cs="Times New Roman"/>
          <w:bCs/>
          <w:sz w:val="24"/>
          <w:szCs w:val="24"/>
        </w:rPr>
      </w:pPr>
      <w:r w:rsidRPr="00A11584">
        <w:rPr>
          <w:rFonts w:ascii="仿宋_GB2312" w:eastAsia="仿宋_GB2312" w:hAnsi="宋体" w:cs="Times New Roman" w:hint="eastAsia"/>
          <w:bCs/>
          <w:sz w:val="24"/>
          <w:szCs w:val="24"/>
        </w:rPr>
        <w:t>竞投人全称（加盖公章）:</w:t>
      </w:r>
    </w:p>
    <w:p w:rsidR="00A11584" w:rsidRPr="00A11584" w:rsidRDefault="00A11584" w:rsidP="00A11584">
      <w:pPr>
        <w:tabs>
          <w:tab w:val="left" w:pos="3600"/>
        </w:tabs>
        <w:spacing w:line="400" w:lineRule="exact"/>
        <w:rPr>
          <w:rFonts w:ascii="仿宋_GB2312" w:eastAsia="仿宋_GB2312" w:hAnsi="宋体" w:cs="Times New Roman"/>
          <w:bCs/>
          <w:sz w:val="24"/>
          <w:szCs w:val="24"/>
        </w:rPr>
      </w:pPr>
      <w:r w:rsidRPr="00A11584">
        <w:rPr>
          <w:rFonts w:ascii="仿宋_GB2312" w:eastAsia="仿宋_GB2312" w:hAnsi="宋体" w:cs="Times New Roman" w:hint="eastAsia"/>
          <w:bCs/>
          <w:sz w:val="24"/>
          <w:szCs w:val="24"/>
        </w:rPr>
        <w:t>法定代表人或其竞投人授权代表(</w:t>
      </w:r>
      <w:r w:rsidRPr="00A11584">
        <w:rPr>
          <w:rFonts w:ascii="仿宋_GB2312" w:eastAsia="仿宋_GB2312" w:hAnsi="宋体" w:cs="Times New Roman" w:hint="eastAsia"/>
          <w:b/>
          <w:sz w:val="24"/>
          <w:szCs w:val="24"/>
        </w:rPr>
        <w:t>签字</w:t>
      </w:r>
      <w:r w:rsidRPr="00A11584">
        <w:rPr>
          <w:rFonts w:ascii="仿宋_GB2312" w:eastAsia="仿宋_GB2312" w:hAnsi="宋体" w:cs="Times New Roman" w:hint="eastAsia"/>
          <w:bCs/>
          <w:sz w:val="24"/>
          <w:szCs w:val="24"/>
        </w:rPr>
        <w:t>)：</w:t>
      </w:r>
    </w:p>
    <w:p w:rsidR="00A11584" w:rsidRPr="00A11584" w:rsidRDefault="00A11584" w:rsidP="00A11584">
      <w:pPr>
        <w:spacing w:before="120" w:after="120" w:line="400" w:lineRule="exact"/>
        <w:rPr>
          <w:rFonts w:ascii="仿宋_GB2312" w:eastAsia="仿宋_GB2312" w:hAnsi="宋体" w:cs="Times New Roman"/>
          <w:bCs/>
          <w:sz w:val="24"/>
          <w:szCs w:val="24"/>
        </w:rPr>
      </w:pPr>
      <w:r w:rsidRPr="00A11584">
        <w:rPr>
          <w:rFonts w:ascii="仿宋_GB2312" w:eastAsia="仿宋_GB2312" w:hAnsi="宋体" w:cs="Times New Roman" w:hint="eastAsia"/>
          <w:bCs/>
          <w:sz w:val="24"/>
          <w:szCs w:val="24"/>
        </w:rPr>
        <w:t>日    期：         年      月     日</w:t>
      </w:r>
    </w:p>
    <w:p w:rsidR="00A11584" w:rsidRPr="00A11584" w:rsidRDefault="00A11584" w:rsidP="00A11584">
      <w:pPr>
        <w:keepNext/>
        <w:keepLines/>
        <w:spacing w:before="260" w:after="260" w:line="400" w:lineRule="exact"/>
        <w:outlineLvl w:val="1"/>
        <w:rPr>
          <w:rFonts w:ascii="仿宋_GB2312" w:eastAsia="仿宋_GB2312" w:hAnsi="宋体" w:cs="Times New Roman"/>
          <w:bCs/>
          <w:szCs w:val="21"/>
        </w:rPr>
      </w:pPr>
      <w:bookmarkStart w:id="10" w:name="_Toc234432974"/>
    </w:p>
    <w:p w:rsidR="00A11584" w:rsidRPr="00A11584" w:rsidRDefault="00A11584" w:rsidP="00A11584">
      <w:pPr>
        <w:spacing w:line="400" w:lineRule="exact"/>
        <w:rPr>
          <w:rFonts w:ascii="仿宋_GB2312" w:eastAsia="仿宋_GB2312" w:hAnsi="宋体" w:cs="Times New Roman"/>
          <w:b/>
          <w:szCs w:val="21"/>
        </w:rPr>
      </w:pPr>
    </w:p>
    <w:p w:rsidR="00A11584" w:rsidRPr="00A11584" w:rsidRDefault="00A11584" w:rsidP="00A11584">
      <w:pPr>
        <w:spacing w:line="400" w:lineRule="exact"/>
        <w:rPr>
          <w:rFonts w:ascii="仿宋_GB2312" w:eastAsia="仿宋_GB2312" w:hAnsi="宋体" w:cs="Times New Roman"/>
          <w:b/>
          <w:szCs w:val="21"/>
        </w:rPr>
      </w:pPr>
    </w:p>
    <w:p w:rsidR="00A11584" w:rsidRPr="00A11584" w:rsidRDefault="00A11584" w:rsidP="00A11584">
      <w:pPr>
        <w:spacing w:line="400" w:lineRule="exact"/>
        <w:rPr>
          <w:rFonts w:ascii="仿宋_GB2312" w:eastAsia="仿宋_GB2312" w:hAnsi="宋体" w:cs="Times New Roman"/>
          <w:b/>
          <w:szCs w:val="21"/>
        </w:rPr>
      </w:pPr>
    </w:p>
    <w:p w:rsidR="00A11584" w:rsidRPr="00A11584" w:rsidRDefault="00A11584" w:rsidP="00A11584">
      <w:pPr>
        <w:spacing w:line="400" w:lineRule="exact"/>
        <w:rPr>
          <w:rFonts w:ascii="仿宋_GB2312" w:eastAsia="仿宋_GB2312" w:hAnsi="Calibri" w:cs="Times New Roman"/>
          <w:szCs w:val="24"/>
        </w:rPr>
      </w:pPr>
    </w:p>
    <w:p w:rsidR="00A11584" w:rsidRPr="00A11584" w:rsidRDefault="00A11584" w:rsidP="00A11584">
      <w:pPr>
        <w:keepNext/>
        <w:keepLines/>
        <w:spacing w:before="260" w:after="20" w:line="400" w:lineRule="exact"/>
        <w:outlineLvl w:val="1"/>
        <w:rPr>
          <w:rFonts w:ascii="仿宋_GB2312" w:eastAsia="仿宋_GB2312" w:hAnsi="Arial" w:cs="Times New Roman"/>
          <w:b/>
          <w:bCs/>
          <w:sz w:val="28"/>
          <w:szCs w:val="28"/>
        </w:rPr>
      </w:pPr>
      <w:bookmarkStart w:id="11" w:name="_Toc334797769"/>
      <w:r w:rsidRPr="00A11584">
        <w:rPr>
          <w:rFonts w:ascii="仿宋_GB2312" w:eastAsia="仿宋_GB2312" w:hAnsi="Arial" w:cs="Times New Roman" w:hint="eastAsia"/>
          <w:bCs/>
          <w:sz w:val="24"/>
          <w:szCs w:val="24"/>
        </w:rPr>
        <w:lastRenderedPageBreak/>
        <w:t>附件3</w:t>
      </w:r>
    </w:p>
    <w:p w:rsidR="00A11584" w:rsidRPr="00A11584" w:rsidRDefault="00A11584" w:rsidP="00A11584">
      <w:pPr>
        <w:keepNext/>
        <w:keepLines/>
        <w:spacing w:before="260" w:after="260" w:line="400" w:lineRule="exact"/>
        <w:jc w:val="center"/>
        <w:outlineLvl w:val="1"/>
        <w:rPr>
          <w:rFonts w:ascii="仿宋_GB2312" w:eastAsia="仿宋_GB2312" w:hAnsi="宋体" w:cs="宋体"/>
          <w:color w:val="000000"/>
          <w:sz w:val="32"/>
          <w:szCs w:val="32"/>
        </w:rPr>
      </w:pPr>
      <w:bookmarkStart w:id="12" w:name="_Toc334797770"/>
      <w:bookmarkStart w:id="13" w:name="_Toc334797771"/>
      <w:bookmarkEnd w:id="10"/>
      <w:bookmarkEnd w:id="11"/>
      <w:r w:rsidRPr="00A11584">
        <w:rPr>
          <w:rFonts w:ascii="仿宋_GB2312" w:eastAsia="仿宋_GB2312" w:hAnsi="宋体" w:cs="宋体" w:hint="eastAsia"/>
          <w:b/>
          <w:bCs/>
          <w:sz w:val="32"/>
          <w:szCs w:val="32"/>
        </w:rPr>
        <w:t>法定代表人证明及授权书</w:t>
      </w:r>
    </w:p>
    <w:p w:rsidR="00A11584" w:rsidRPr="00A11584" w:rsidRDefault="00A11584" w:rsidP="00A11584">
      <w:pPr>
        <w:spacing w:line="400" w:lineRule="exact"/>
        <w:rPr>
          <w:rFonts w:ascii="仿宋_GB2312" w:eastAsia="仿宋_GB2312" w:hAnsi="宋体" w:cs="Times New Roman"/>
          <w:color w:val="000000"/>
          <w:szCs w:val="21"/>
        </w:rPr>
      </w:pPr>
      <w:r w:rsidRPr="00A11584">
        <w:rPr>
          <w:rFonts w:ascii="仿宋_GB2312" w:eastAsia="仿宋_GB2312" w:hAnsi="宋体" w:cs="宋体" w:hint="eastAsia"/>
          <w:bCs/>
          <w:color w:val="333333"/>
          <w:kern w:val="0"/>
          <w:sz w:val="24"/>
          <w:szCs w:val="21"/>
        </w:rPr>
        <w:t>致: 广州市城壹房地产代理有限公司</w:t>
      </w:r>
      <w:r w:rsidRPr="00A11584">
        <w:rPr>
          <w:rFonts w:ascii="仿宋_GB2312" w:eastAsia="仿宋_GB2312" w:hAnsi="宋体" w:cs="Times New Roman" w:hint="eastAsia"/>
          <w:color w:val="000000"/>
          <w:szCs w:val="21"/>
        </w:rPr>
        <w:tab/>
      </w: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 w:val="24"/>
          <w:szCs w:val="24"/>
        </w:rPr>
      </w:pPr>
      <w:r w:rsidRPr="00A11584">
        <w:rPr>
          <w:rFonts w:ascii="仿宋_GB2312" w:eastAsia="仿宋_GB2312" w:hAnsi="宋体" w:cs="Times New Roman" w:hint="eastAsia"/>
          <w:color w:val="000000"/>
          <w:sz w:val="24"/>
          <w:szCs w:val="24"/>
        </w:rPr>
        <w:t>本授权证明：</w:t>
      </w:r>
      <w:r w:rsidRPr="00A11584">
        <w:rPr>
          <w:rFonts w:ascii="仿宋_GB2312" w:eastAsia="仿宋_GB2312" w:hAnsi="宋体" w:cs="Times New Roman" w:hint="eastAsia"/>
          <w:i/>
          <w:color w:val="000000"/>
          <w:sz w:val="24"/>
          <w:szCs w:val="24"/>
          <w:u w:val="single"/>
        </w:rPr>
        <w:t xml:space="preserve">                         </w:t>
      </w:r>
      <w:r w:rsidRPr="00A11584">
        <w:rPr>
          <w:rFonts w:ascii="仿宋_GB2312" w:eastAsia="仿宋_GB2312" w:hAnsi="宋体" w:cs="Times New Roman" w:hint="eastAsia"/>
          <w:color w:val="000000"/>
          <w:sz w:val="24"/>
          <w:szCs w:val="24"/>
        </w:rPr>
        <w:t>是注册于</w:t>
      </w:r>
      <w:r w:rsidRPr="00A11584">
        <w:rPr>
          <w:rFonts w:ascii="仿宋_GB2312" w:eastAsia="仿宋_GB2312" w:hAnsi="宋体" w:cs="Times New Roman" w:hint="eastAsia"/>
          <w:i/>
          <w:color w:val="000000"/>
          <w:sz w:val="24"/>
          <w:szCs w:val="24"/>
          <w:u w:val="single"/>
        </w:rPr>
        <w:t xml:space="preserve">                         </w:t>
      </w:r>
      <w:r w:rsidRPr="00A11584">
        <w:rPr>
          <w:rFonts w:ascii="仿宋_GB2312" w:eastAsia="仿宋_GB2312" w:hAnsi="宋体" w:cs="Times New Roman" w:hint="eastAsia"/>
          <w:color w:val="000000"/>
          <w:sz w:val="24"/>
          <w:szCs w:val="24"/>
        </w:rPr>
        <w:t>的</w:t>
      </w:r>
      <w:r w:rsidRPr="00A11584">
        <w:rPr>
          <w:rFonts w:ascii="仿宋_GB2312" w:eastAsia="仿宋_GB2312" w:hAnsi="宋体" w:cs="Times New Roman" w:hint="eastAsia"/>
          <w:i/>
          <w:color w:val="000000"/>
          <w:sz w:val="24"/>
          <w:szCs w:val="24"/>
          <w:u w:val="single"/>
        </w:rPr>
        <w:t xml:space="preserve">                                </w:t>
      </w:r>
      <w:r w:rsidRPr="00A11584">
        <w:rPr>
          <w:rFonts w:ascii="仿宋_GB2312" w:eastAsia="仿宋_GB2312" w:hAnsi="宋体" w:cs="Times New Roman" w:hint="eastAsia"/>
          <w:color w:val="000000"/>
          <w:sz w:val="24"/>
          <w:szCs w:val="24"/>
        </w:rPr>
        <w:t>法定代表人，现任</w:t>
      </w:r>
      <w:r w:rsidRPr="00A11584">
        <w:rPr>
          <w:rFonts w:ascii="仿宋_GB2312" w:eastAsia="仿宋_GB2312" w:hAnsi="宋体" w:cs="Times New Roman" w:hint="eastAsia"/>
          <w:i/>
          <w:color w:val="000000"/>
          <w:sz w:val="24"/>
          <w:szCs w:val="24"/>
          <w:u w:val="single"/>
        </w:rPr>
        <w:t xml:space="preserve">         </w:t>
      </w:r>
      <w:r w:rsidRPr="00A11584">
        <w:rPr>
          <w:rFonts w:ascii="仿宋_GB2312" w:eastAsia="仿宋_GB2312" w:hAnsi="宋体" w:cs="Times New Roman" w:hint="eastAsia"/>
          <w:color w:val="000000"/>
          <w:sz w:val="24"/>
          <w:szCs w:val="24"/>
        </w:rPr>
        <w:t>。在此授权</w:t>
      </w:r>
      <w:r w:rsidRPr="00A11584">
        <w:rPr>
          <w:rFonts w:ascii="仿宋_GB2312" w:eastAsia="仿宋_GB2312" w:hAnsi="宋体" w:cs="Times New Roman" w:hint="eastAsia"/>
          <w:i/>
          <w:color w:val="000000"/>
          <w:sz w:val="24"/>
          <w:szCs w:val="24"/>
          <w:u w:val="single"/>
        </w:rPr>
        <w:t xml:space="preserve">                 </w:t>
      </w:r>
      <w:r w:rsidRPr="00A11584">
        <w:rPr>
          <w:rFonts w:ascii="仿宋_GB2312" w:eastAsia="仿宋_GB2312" w:hAnsi="宋体" w:cs="Times New Roman" w:hint="eastAsia"/>
          <w:color w:val="000000"/>
          <w:sz w:val="24"/>
          <w:szCs w:val="24"/>
        </w:rPr>
        <w:t>作为我公司的全权代理人，在</w:t>
      </w:r>
      <w:r w:rsidRPr="00A11584">
        <w:rPr>
          <w:rFonts w:ascii="仿宋_GB2312" w:eastAsia="仿宋_GB2312" w:hAnsi="宋体" w:cs="Times New Roman" w:hint="eastAsia"/>
          <w:color w:val="000000"/>
          <w:sz w:val="24"/>
          <w:szCs w:val="24"/>
          <w:u w:val="single"/>
        </w:rPr>
        <w:t xml:space="preserve">         </w:t>
      </w:r>
      <w:r w:rsidRPr="00A11584">
        <w:rPr>
          <w:rFonts w:ascii="仿宋_GB2312" w:eastAsia="仿宋_GB2312" w:hAnsi="宋体" w:cs="Times New Roman" w:hint="eastAsia"/>
          <w:color w:val="000000"/>
          <w:sz w:val="24"/>
          <w:szCs w:val="24"/>
        </w:rPr>
        <w:t>的竞投（项目编号为：                   ）及其合同执行过程中，以我公司的名义处理一切与之有关的事务。</w:t>
      </w:r>
    </w:p>
    <w:p w:rsidR="00A11584" w:rsidRPr="00A11584" w:rsidRDefault="00A11584" w:rsidP="00A11584">
      <w:pPr>
        <w:spacing w:line="400" w:lineRule="exact"/>
        <w:rPr>
          <w:rFonts w:ascii="仿宋_GB2312" w:eastAsia="仿宋_GB2312" w:hAnsi="宋体" w:cs="Times New Roman"/>
          <w:color w:val="000000"/>
          <w:sz w:val="24"/>
          <w:szCs w:val="24"/>
        </w:rPr>
      </w:pPr>
      <w:r w:rsidRPr="00A11584">
        <w:rPr>
          <w:rFonts w:ascii="仿宋_GB2312" w:eastAsia="仿宋_GB2312" w:hAnsi="宋体" w:cs="Times New Roman" w:hint="eastAsia"/>
          <w:color w:val="000000"/>
          <w:sz w:val="24"/>
          <w:szCs w:val="24"/>
        </w:rPr>
        <w:t>本授权书于</w:t>
      </w:r>
      <w:r w:rsidRPr="00A11584">
        <w:rPr>
          <w:rFonts w:ascii="仿宋_GB2312" w:eastAsia="仿宋_GB2312" w:hAnsi="宋体" w:cs="Times New Roman" w:hint="eastAsia"/>
          <w:color w:val="000000"/>
          <w:sz w:val="24"/>
          <w:szCs w:val="24"/>
          <w:u w:val="single"/>
        </w:rPr>
        <w:t xml:space="preserve">       </w:t>
      </w:r>
      <w:r w:rsidRPr="00A11584">
        <w:rPr>
          <w:rFonts w:ascii="仿宋_GB2312" w:eastAsia="仿宋_GB2312" w:hAnsi="宋体" w:cs="Times New Roman" w:hint="eastAsia"/>
          <w:color w:val="000000"/>
          <w:sz w:val="24"/>
          <w:szCs w:val="24"/>
        </w:rPr>
        <w:t>年</w:t>
      </w:r>
      <w:r w:rsidRPr="00A11584">
        <w:rPr>
          <w:rFonts w:ascii="仿宋_GB2312" w:eastAsia="仿宋_GB2312" w:hAnsi="宋体" w:cs="Times New Roman" w:hint="eastAsia"/>
          <w:color w:val="000000"/>
          <w:sz w:val="24"/>
          <w:szCs w:val="24"/>
          <w:u w:val="single"/>
        </w:rPr>
        <w:t xml:space="preserve">     </w:t>
      </w:r>
      <w:r w:rsidRPr="00A11584">
        <w:rPr>
          <w:rFonts w:ascii="仿宋_GB2312" w:eastAsia="仿宋_GB2312" w:hAnsi="宋体" w:cs="Times New Roman" w:hint="eastAsia"/>
          <w:color w:val="000000"/>
          <w:sz w:val="24"/>
          <w:szCs w:val="24"/>
        </w:rPr>
        <w:t>月</w:t>
      </w:r>
      <w:r w:rsidRPr="00A11584">
        <w:rPr>
          <w:rFonts w:ascii="仿宋_GB2312" w:eastAsia="仿宋_GB2312" w:hAnsi="宋体" w:cs="Times New Roman" w:hint="eastAsia"/>
          <w:color w:val="000000"/>
          <w:sz w:val="24"/>
          <w:szCs w:val="24"/>
          <w:u w:val="single"/>
        </w:rPr>
        <w:t xml:space="preserve">     </w:t>
      </w:r>
      <w:r w:rsidRPr="00A11584">
        <w:rPr>
          <w:rFonts w:ascii="仿宋_GB2312" w:eastAsia="仿宋_GB2312" w:hAnsi="宋体" w:cs="Times New Roman" w:hint="eastAsia"/>
          <w:color w:val="000000"/>
          <w:sz w:val="24"/>
          <w:szCs w:val="24"/>
        </w:rPr>
        <w:t>日起签字生效，特此声明。</w:t>
      </w: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p>
    <w:p w:rsidR="00A11584" w:rsidRPr="00A11584" w:rsidRDefault="00A11584" w:rsidP="00A11584">
      <w:pPr>
        <w:spacing w:line="400" w:lineRule="exact"/>
        <w:rPr>
          <w:rFonts w:ascii="仿宋_GB2312" w:eastAsia="仿宋_GB2312" w:hAnsi="宋体" w:cs="Times New Roman"/>
          <w:color w:val="000000"/>
          <w:sz w:val="24"/>
          <w:szCs w:val="24"/>
        </w:rPr>
      </w:pPr>
      <w:r w:rsidRPr="00A11584">
        <w:rPr>
          <w:rFonts w:ascii="仿宋_GB2312" w:eastAsia="仿宋_GB2312" w:hAnsi="宋体" w:cs="Times New Roman" w:hint="eastAsia"/>
          <w:color w:val="000000"/>
          <w:sz w:val="24"/>
          <w:szCs w:val="24"/>
        </w:rPr>
        <w:t xml:space="preserve">竞投人全称（公章）：                   </w:t>
      </w:r>
    </w:p>
    <w:p w:rsidR="00A11584" w:rsidRPr="00A11584" w:rsidRDefault="00A11584" w:rsidP="00A11584">
      <w:pPr>
        <w:spacing w:line="400" w:lineRule="exact"/>
        <w:rPr>
          <w:rFonts w:ascii="仿宋_GB2312" w:eastAsia="仿宋_GB2312" w:hAnsi="宋体" w:cs="Times New Roman"/>
          <w:color w:val="000000"/>
          <w:sz w:val="24"/>
          <w:szCs w:val="24"/>
        </w:rPr>
      </w:pPr>
      <w:r w:rsidRPr="00A11584">
        <w:rPr>
          <w:rFonts w:ascii="仿宋_GB2312" w:eastAsia="仿宋_GB2312" w:hAnsi="宋体" w:cs="Times New Roman" w:hint="eastAsia"/>
          <w:color w:val="000000"/>
          <w:sz w:val="24"/>
          <w:szCs w:val="24"/>
        </w:rPr>
        <w:t>法定代表人（</w:t>
      </w:r>
      <w:r w:rsidRPr="00A11584">
        <w:rPr>
          <w:rFonts w:ascii="仿宋_GB2312" w:eastAsia="仿宋_GB2312" w:hAnsi="宋体" w:cs="Times New Roman" w:hint="eastAsia"/>
          <w:b/>
          <w:bCs/>
          <w:color w:val="000000"/>
          <w:sz w:val="24"/>
          <w:szCs w:val="24"/>
        </w:rPr>
        <w:t>签字</w:t>
      </w:r>
      <w:r w:rsidRPr="00A11584">
        <w:rPr>
          <w:rFonts w:ascii="仿宋_GB2312" w:eastAsia="仿宋_GB2312" w:hAnsi="宋体" w:cs="Times New Roman" w:hint="eastAsia"/>
          <w:color w:val="000000"/>
          <w:sz w:val="24"/>
          <w:szCs w:val="24"/>
        </w:rPr>
        <w:t xml:space="preserve">）：        </w:t>
      </w:r>
    </w:p>
    <w:p w:rsidR="00A11584" w:rsidRPr="00A11584" w:rsidRDefault="00A11584" w:rsidP="00A11584">
      <w:pPr>
        <w:spacing w:line="400" w:lineRule="exact"/>
        <w:rPr>
          <w:rFonts w:ascii="仿宋_GB2312" w:eastAsia="仿宋_GB2312" w:hAnsi="宋体" w:cs="Times New Roman"/>
          <w:color w:val="000000"/>
          <w:sz w:val="24"/>
          <w:szCs w:val="24"/>
        </w:rPr>
      </w:pPr>
      <w:r w:rsidRPr="00A11584">
        <w:rPr>
          <w:rFonts w:ascii="仿宋_GB2312" w:eastAsia="仿宋_GB2312" w:hAnsi="宋体" w:cs="Times New Roman" w:hint="eastAsia"/>
          <w:color w:val="000000"/>
          <w:sz w:val="24"/>
          <w:szCs w:val="24"/>
        </w:rPr>
        <w:t>被授权人(竞投人授权代表)（</w:t>
      </w:r>
      <w:r w:rsidRPr="00A11584">
        <w:rPr>
          <w:rFonts w:ascii="仿宋_GB2312" w:eastAsia="仿宋_GB2312" w:hAnsi="宋体" w:cs="Times New Roman" w:hint="eastAsia"/>
          <w:b/>
          <w:bCs/>
          <w:color w:val="000000"/>
          <w:sz w:val="24"/>
          <w:szCs w:val="24"/>
        </w:rPr>
        <w:t>签字</w:t>
      </w:r>
      <w:r w:rsidRPr="00A11584">
        <w:rPr>
          <w:rFonts w:ascii="仿宋_GB2312" w:eastAsia="仿宋_GB2312" w:hAnsi="宋体" w:cs="Times New Roman" w:hint="eastAsia"/>
          <w:color w:val="000000"/>
          <w:sz w:val="24"/>
          <w:szCs w:val="24"/>
        </w:rPr>
        <w:t>）：</w:t>
      </w: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p w:rsidR="00A11584" w:rsidRPr="00A11584" w:rsidRDefault="00A11584" w:rsidP="00A11584">
      <w:pPr>
        <w:spacing w:line="400" w:lineRule="exact"/>
        <w:rPr>
          <w:rFonts w:ascii="仿宋_GB2312" w:eastAsia="仿宋_GB2312" w:hAnsi="宋体" w:cs="Times New Roman"/>
          <w:color w:val="000000"/>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A11584" w:rsidRPr="00A11584" w:rsidTr="00593C63">
        <w:trPr>
          <w:trHeight w:val="3274"/>
          <w:jc w:val="center"/>
        </w:trPr>
        <w:tc>
          <w:tcPr>
            <w:tcW w:w="6105" w:type="dxa"/>
            <w:vAlign w:val="center"/>
          </w:tcPr>
          <w:p w:rsidR="00A11584" w:rsidRPr="00A11584" w:rsidRDefault="00A11584" w:rsidP="00A11584">
            <w:pPr>
              <w:spacing w:line="400" w:lineRule="exact"/>
              <w:jc w:val="center"/>
              <w:rPr>
                <w:rFonts w:ascii="仿宋_GB2312" w:eastAsia="仿宋_GB2312" w:hAnsi="宋体" w:cs="Times New Roman"/>
                <w:b/>
                <w:color w:val="000000"/>
                <w:szCs w:val="21"/>
              </w:rPr>
            </w:pPr>
            <w:r w:rsidRPr="00A11584">
              <w:rPr>
                <w:rFonts w:ascii="仿宋_GB2312" w:eastAsia="仿宋_GB2312" w:hAnsi="宋体" w:cs="Times New Roman" w:hint="eastAsia"/>
                <w:b/>
                <w:color w:val="000000"/>
                <w:szCs w:val="21"/>
              </w:rPr>
              <w:t>被授权人(竞投人授权代表)</w:t>
            </w:r>
          </w:p>
          <w:p w:rsidR="00A11584" w:rsidRPr="00A11584" w:rsidRDefault="00A11584" w:rsidP="00A11584">
            <w:pPr>
              <w:spacing w:line="400" w:lineRule="exact"/>
              <w:jc w:val="center"/>
              <w:rPr>
                <w:rFonts w:ascii="仿宋_GB2312" w:eastAsia="仿宋_GB2312" w:hAnsi="宋体" w:cs="Times New Roman"/>
                <w:b/>
                <w:color w:val="000000"/>
                <w:szCs w:val="21"/>
              </w:rPr>
            </w:pPr>
            <w:r w:rsidRPr="00A11584">
              <w:rPr>
                <w:rFonts w:ascii="仿宋_GB2312" w:eastAsia="仿宋_GB2312" w:hAnsi="宋体" w:cs="Times New Roman" w:hint="eastAsia"/>
                <w:b/>
                <w:color w:val="000000"/>
                <w:szCs w:val="21"/>
              </w:rPr>
              <w:t>居民身份证复印件（盖章）</w:t>
            </w:r>
          </w:p>
          <w:p w:rsidR="00A11584" w:rsidRPr="00A11584" w:rsidRDefault="00A11584" w:rsidP="00A11584">
            <w:pPr>
              <w:spacing w:line="400" w:lineRule="exact"/>
              <w:jc w:val="center"/>
              <w:rPr>
                <w:rFonts w:ascii="仿宋_GB2312" w:eastAsia="仿宋_GB2312" w:hAnsi="宋体" w:cs="Times New Roman"/>
                <w:color w:val="000000"/>
                <w:szCs w:val="21"/>
              </w:rPr>
            </w:pPr>
            <w:r w:rsidRPr="00A11584">
              <w:rPr>
                <w:rFonts w:ascii="仿宋_GB2312" w:eastAsia="仿宋_GB2312" w:hAnsi="宋体" w:cs="Times New Roman" w:hint="eastAsia"/>
                <w:b/>
                <w:color w:val="000000"/>
                <w:szCs w:val="21"/>
              </w:rPr>
              <w:t>粘贴处</w:t>
            </w:r>
          </w:p>
        </w:tc>
      </w:tr>
    </w:tbl>
    <w:p w:rsidR="00A11584" w:rsidRPr="00A11584" w:rsidRDefault="00A11584" w:rsidP="00A11584">
      <w:pPr>
        <w:keepNext/>
        <w:keepLines/>
        <w:spacing w:before="260" w:after="260" w:line="400" w:lineRule="exact"/>
        <w:outlineLvl w:val="1"/>
        <w:rPr>
          <w:rFonts w:ascii="仿宋_GB2312" w:eastAsia="仿宋_GB2312" w:hAnsi="Arial" w:cs="Times New Roman"/>
          <w:b/>
          <w:bCs/>
          <w:szCs w:val="21"/>
        </w:rPr>
      </w:pPr>
      <w:r w:rsidRPr="00A11584">
        <w:rPr>
          <w:rFonts w:ascii="仿宋_GB2312" w:eastAsia="仿宋_GB2312" w:hAnsi="Arial" w:cs="Times New Roman" w:hint="eastAsia"/>
          <w:bCs/>
          <w:sz w:val="24"/>
          <w:szCs w:val="24"/>
        </w:rPr>
        <w:lastRenderedPageBreak/>
        <w:t>附件4</w:t>
      </w:r>
      <w:r w:rsidRPr="00A11584">
        <w:rPr>
          <w:rFonts w:ascii="仿宋_GB2312" w:eastAsia="仿宋_GB2312" w:hAnsi="Arial" w:cs="Times New Roman"/>
          <w:b/>
          <w:bCs/>
          <w:szCs w:val="21"/>
        </w:rPr>
        <w:t xml:space="preserve"> </w:t>
      </w:r>
    </w:p>
    <w:bookmarkEnd w:id="12"/>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2"/>
          <w:szCs w:val="32"/>
        </w:rPr>
      </w:pP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A11584">
        <w:rPr>
          <w:rFonts w:ascii="仿宋_GB2312" w:eastAsia="仿宋_GB2312" w:hAnsi="宋体" w:cs="宋体" w:hint="eastAsia"/>
          <w:b/>
          <w:bCs/>
          <w:sz w:val="32"/>
          <w:szCs w:val="32"/>
        </w:rPr>
        <w:t>竞投汇总表</w:t>
      </w:r>
    </w:p>
    <w:p w:rsidR="00A11584" w:rsidRPr="00A11584" w:rsidRDefault="00A11584" w:rsidP="00A11584">
      <w:pPr>
        <w:spacing w:line="400" w:lineRule="exact"/>
        <w:rPr>
          <w:rFonts w:ascii="仿宋_GB2312" w:eastAsia="仿宋_GB2312" w:hAnsi="宋体" w:cs="Tahoma"/>
          <w:kern w:val="28"/>
          <w:szCs w:val="21"/>
        </w:rPr>
      </w:pPr>
      <w:r w:rsidRPr="00A11584">
        <w:rPr>
          <w:rFonts w:ascii="仿宋_GB2312" w:eastAsia="仿宋_GB2312" w:hAnsi="宋体" w:cs="Tahoma" w:hint="eastAsia"/>
          <w:szCs w:val="21"/>
        </w:rPr>
        <w:t>项目名称</w:t>
      </w:r>
      <w:r w:rsidRPr="00A11584">
        <w:rPr>
          <w:rFonts w:ascii="仿宋_GB2312" w:eastAsia="仿宋_GB2312" w:hAnsi="宋体" w:cs="Tahoma" w:hint="eastAsia"/>
          <w:kern w:val="28"/>
          <w:szCs w:val="21"/>
        </w:rPr>
        <w:t>：</w:t>
      </w:r>
      <w:r w:rsidRPr="00A11584">
        <w:rPr>
          <w:rFonts w:ascii="仿宋_GB2312" w:eastAsia="仿宋_GB2312" w:hAnsi="仿宋_GB2312" w:cs="仿宋_GB2312" w:hint="eastAsia"/>
          <w:szCs w:val="21"/>
        </w:rPr>
        <w:t xml:space="preserve"> </w:t>
      </w:r>
      <w:r w:rsidRPr="00A11584">
        <w:rPr>
          <w:rFonts w:ascii="仿宋_GB2312" w:eastAsia="仿宋_GB2312" w:hAnsi="宋体" w:cs="Tahoma" w:hint="eastAsia"/>
          <w:kern w:val="28"/>
          <w:szCs w:val="21"/>
        </w:rPr>
        <w:t xml:space="preserve">                                                  </w:t>
      </w:r>
      <w:r w:rsidRPr="00A11584">
        <w:rPr>
          <w:rFonts w:ascii="仿宋_GB2312" w:eastAsia="仿宋_GB2312" w:hAnsi="仿宋_GB2312" w:cs="仿宋_GB2312" w:hint="eastAsia"/>
          <w:szCs w:val="21"/>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11"/>
        <w:gridCol w:w="2365"/>
        <w:gridCol w:w="2365"/>
      </w:tblGrid>
      <w:tr w:rsidR="00A11584" w:rsidRPr="00A11584" w:rsidTr="00593C63">
        <w:trPr>
          <w:trHeight w:val="454"/>
          <w:jc w:val="center"/>
        </w:trPr>
        <w:tc>
          <w:tcPr>
            <w:tcW w:w="817"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序号</w:t>
            </w:r>
          </w:p>
        </w:tc>
        <w:tc>
          <w:tcPr>
            <w:tcW w:w="3911"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报价内容</w:t>
            </w:r>
          </w:p>
        </w:tc>
        <w:tc>
          <w:tcPr>
            <w:tcW w:w="2365"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报价金额</w:t>
            </w:r>
          </w:p>
        </w:tc>
        <w:tc>
          <w:tcPr>
            <w:tcW w:w="2365"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备注</w:t>
            </w:r>
          </w:p>
        </w:tc>
      </w:tr>
      <w:tr w:rsidR="00A11584" w:rsidRPr="00A11584" w:rsidTr="00593C63">
        <w:trPr>
          <w:trHeight w:val="454"/>
          <w:jc w:val="center"/>
        </w:trPr>
        <w:tc>
          <w:tcPr>
            <w:tcW w:w="817"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1</w:t>
            </w:r>
          </w:p>
        </w:tc>
        <w:tc>
          <w:tcPr>
            <w:tcW w:w="3911" w:type="dxa"/>
            <w:vAlign w:val="center"/>
          </w:tcPr>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竞投总报价（含税）</w:t>
            </w:r>
          </w:p>
        </w:tc>
        <w:tc>
          <w:tcPr>
            <w:tcW w:w="2365" w:type="dxa"/>
            <w:vAlign w:val="center"/>
          </w:tcPr>
          <w:p w:rsidR="00A11584" w:rsidRPr="00A11584" w:rsidRDefault="00A11584" w:rsidP="00A11584">
            <w:pPr>
              <w:rPr>
                <w:rFonts w:ascii="Calibri" w:eastAsia="宋体" w:hAnsi="Calibri" w:cs="Times New Roman"/>
                <w:szCs w:val="24"/>
              </w:rPr>
            </w:pPr>
          </w:p>
        </w:tc>
        <w:tc>
          <w:tcPr>
            <w:tcW w:w="2365" w:type="dxa"/>
            <w:vAlign w:val="center"/>
          </w:tcPr>
          <w:p w:rsidR="00A11584" w:rsidRPr="00A11584" w:rsidRDefault="00A11584" w:rsidP="00A11584">
            <w:pPr>
              <w:rPr>
                <w:rFonts w:ascii="Calibri" w:eastAsia="宋体" w:hAnsi="Calibri" w:cs="Times New Roman"/>
                <w:szCs w:val="24"/>
              </w:rPr>
            </w:pPr>
          </w:p>
        </w:tc>
      </w:tr>
      <w:tr w:rsidR="00A11584" w:rsidRPr="00A11584" w:rsidTr="00593C63">
        <w:trPr>
          <w:trHeight w:val="454"/>
          <w:jc w:val="center"/>
        </w:trPr>
        <w:tc>
          <w:tcPr>
            <w:tcW w:w="817"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2</w:t>
            </w:r>
          </w:p>
        </w:tc>
        <w:tc>
          <w:tcPr>
            <w:tcW w:w="3911" w:type="dxa"/>
            <w:vAlign w:val="center"/>
          </w:tcPr>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不含税报价</w:t>
            </w:r>
          </w:p>
        </w:tc>
        <w:tc>
          <w:tcPr>
            <w:tcW w:w="2365" w:type="dxa"/>
            <w:vAlign w:val="center"/>
          </w:tcPr>
          <w:p w:rsidR="00A11584" w:rsidRPr="00A11584" w:rsidRDefault="00A11584" w:rsidP="00A11584">
            <w:pPr>
              <w:rPr>
                <w:rFonts w:ascii="Calibri" w:eastAsia="宋体" w:hAnsi="Calibri" w:cs="Times New Roman"/>
                <w:szCs w:val="24"/>
              </w:rPr>
            </w:pPr>
          </w:p>
        </w:tc>
        <w:tc>
          <w:tcPr>
            <w:tcW w:w="2365" w:type="dxa"/>
            <w:vAlign w:val="center"/>
          </w:tcPr>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此项参与价格评分</w:t>
            </w:r>
          </w:p>
        </w:tc>
      </w:tr>
      <w:tr w:rsidR="00A11584" w:rsidRPr="00A11584" w:rsidTr="00593C63">
        <w:trPr>
          <w:trHeight w:val="454"/>
          <w:jc w:val="center"/>
        </w:trPr>
        <w:tc>
          <w:tcPr>
            <w:tcW w:w="817"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3</w:t>
            </w:r>
          </w:p>
        </w:tc>
        <w:tc>
          <w:tcPr>
            <w:tcW w:w="3911" w:type="dxa"/>
            <w:vAlign w:val="center"/>
          </w:tcPr>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增值税费</w:t>
            </w:r>
          </w:p>
        </w:tc>
        <w:tc>
          <w:tcPr>
            <w:tcW w:w="2365" w:type="dxa"/>
            <w:vAlign w:val="center"/>
          </w:tcPr>
          <w:p w:rsidR="00A11584" w:rsidRPr="00A11584" w:rsidRDefault="00A11584" w:rsidP="00A11584">
            <w:pPr>
              <w:rPr>
                <w:rFonts w:ascii="Calibri" w:eastAsia="宋体" w:hAnsi="Calibri" w:cs="Times New Roman"/>
                <w:szCs w:val="24"/>
              </w:rPr>
            </w:pPr>
          </w:p>
        </w:tc>
        <w:tc>
          <w:tcPr>
            <w:tcW w:w="2365" w:type="dxa"/>
            <w:vAlign w:val="center"/>
          </w:tcPr>
          <w:p w:rsidR="00A11584" w:rsidRPr="00A11584" w:rsidRDefault="00A11584" w:rsidP="00A11584">
            <w:pPr>
              <w:rPr>
                <w:rFonts w:ascii="Calibri" w:eastAsia="宋体" w:hAnsi="Calibri" w:cs="Times New Roman"/>
                <w:szCs w:val="24"/>
              </w:rPr>
            </w:pPr>
          </w:p>
        </w:tc>
      </w:tr>
      <w:tr w:rsidR="00A11584" w:rsidRPr="00A11584" w:rsidTr="00593C63">
        <w:trPr>
          <w:trHeight w:val="454"/>
          <w:jc w:val="center"/>
        </w:trPr>
        <w:tc>
          <w:tcPr>
            <w:tcW w:w="817" w:type="dxa"/>
            <w:vAlign w:val="center"/>
          </w:tcPr>
          <w:p w:rsidR="00A11584" w:rsidRPr="00A11584" w:rsidRDefault="00A11584" w:rsidP="00A11584">
            <w:pPr>
              <w:jc w:val="center"/>
              <w:rPr>
                <w:rFonts w:ascii="Calibri" w:eastAsia="宋体" w:hAnsi="Calibri" w:cs="Times New Roman"/>
                <w:szCs w:val="24"/>
              </w:rPr>
            </w:pPr>
            <w:r w:rsidRPr="00A11584">
              <w:rPr>
                <w:rFonts w:ascii="Calibri" w:eastAsia="宋体" w:hAnsi="Calibri" w:cs="Times New Roman" w:hint="eastAsia"/>
                <w:szCs w:val="24"/>
              </w:rPr>
              <w:t>4</w:t>
            </w:r>
          </w:p>
        </w:tc>
        <w:tc>
          <w:tcPr>
            <w:tcW w:w="3911" w:type="dxa"/>
            <w:vAlign w:val="center"/>
          </w:tcPr>
          <w:p w:rsidR="00A11584" w:rsidRPr="00A11584" w:rsidRDefault="00A11584" w:rsidP="00A11584">
            <w:pPr>
              <w:rPr>
                <w:rFonts w:ascii="Calibri" w:eastAsia="宋体" w:hAnsi="Calibri" w:cs="Times New Roman"/>
                <w:szCs w:val="24"/>
              </w:rPr>
            </w:pPr>
            <w:r w:rsidRPr="00A11584">
              <w:rPr>
                <w:rFonts w:ascii="Calibri" w:eastAsia="宋体" w:hAnsi="Calibri" w:cs="Times New Roman" w:hint="eastAsia"/>
                <w:szCs w:val="24"/>
              </w:rPr>
              <w:t>税率（</w:t>
            </w:r>
            <w:r w:rsidRPr="00A11584">
              <w:rPr>
                <w:rFonts w:ascii="Calibri" w:eastAsia="宋体" w:hAnsi="Calibri" w:cs="Times New Roman" w:hint="eastAsia"/>
                <w:szCs w:val="24"/>
              </w:rPr>
              <w:t>%</w:t>
            </w:r>
            <w:r w:rsidRPr="00A11584">
              <w:rPr>
                <w:rFonts w:ascii="Calibri" w:eastAsia="宋体" w:hAnsi="Calibri" w:cs="Times New Roman" w:hint="eastAsia"/>
                <w:szCs w:val="24"/>
              </w:rPr>
              <w:t>）</w:t>
            </w:r>
          </w:p>
        </w:tc>
        <w:tc>
          <w:tcPr>
            <w:tcW w:w="2365" w:type="dxa"/>
            <w:vAlign w:val="center"/>
          </w:tcPr>
          <w:p w:rsidR="00A11584" w:rsidRPr="00A11584" w:rsidRDefault="00A11584" w:rsidP="00A11584">
            <w:pPr>
              <w:rPr>
                <w:rFonts w:ascii="Calibri" w:eastAsia="宋体" w:hAnsi="Calibri" w:cs="Times New Roman"/>
                <w:szCs w:val="24"/>
              </w:rPr>
            </w:pPr>
          </w:p>
        </w:tc>
        <w:tc>
          <w:tcPr>
            <w:tcW w:w="2365" w:type="dxa"/>
            <w:vAlign w:val="center"/>
          </w:tcPr>
          <w:p w:rsidR="00A11584" w:rsidRPr="00A11584" w:rsidRDefault="00A11584" w:rsidP="00A11584">
            <w:pPr>
              <w:rPr>
                <w:rFonts w:ascii="Calibri" w:eastAsia="宋体" w:hAnsi="Calibri" w:cs="Times New Roman"/>
                <w:szCs w:val="24"/>
              </w:rPr>
            </w:pPr>
          </w:p>
        </w:tc>
      </w:tr>
    </w:tbl>
    <w:p w:rsidR="00A11584" w:rsidRPr="00A11584" w:rsidRDefault="00A11584" w:rsidP="00A11584">
      <w:pPr>
        <w:spacing w:line="400" w:lineRule="exact"/>
        <w:rPr>
          <w:rFonts w:ascii="仿宋_GB2312" w:eastAsia="仿宋_GB2312" w:hAnsi="宋体" w:cs="Times New Roman"/>
          <w:bCs/>
          <w:szCs w:val="21"/>
        </w:rPr>
      </w:pPr>
    </w:p>
    <w:p w:rsidR="00A11584" w:rsidRPr="00A11584" w:rsidRDefault="00A11584" w:rsidP="00A11584">
      <w:pPr>
        <w:spacing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竞投人全称（公章）:</w:t>
      </w:r>
    </w:p>
    <w:p w:rsidR="00A11584" w:rsidRPr="00A11584" w:rsidRDefault="00A11584" w:rsidP="00A11584">
      <w:pPr>
        <w:tabs>
          <w:tab w:val="left" w:pos="3600"/>
        </w:tabs>
        <w:spacing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法定代表人或其竞投人授权代表(</w:t>
      </w:r>
      <w:r w:rsidRPr="00A11584">
        <w:rPr>
          <w:rFonts w:ascii="仿宋_GB2312" w:eastAsia="仿宋_GB2312" w:hAnsi="宋体" w:cs="Times New Roman" w:hint="eastAsia"/>
          <w:b/>
          <w:szCs w:val="21"/>
        </w:rPr>
        <w:t>签字</w:t>
      </w:r>
      <w:r w:rsidRPr="00A11584">
        <w:rPr>
          <w:rFonts w:ascii="仿宋_GB2312" w:eastAsia="仿宋_GB2312" w:hAnsi="宋体" w:cs="Times New Roman" w:hint="eastAsia"/>
          <w:bCs/>
          <w:szCs w:val="21"/>
        </w:rPr>
        <w:t>)：</w:t>
      </w:r>
    </w:p>
    <w:p w:rsidR="00A11584" w:rsidRPr="00A11584" w:rsidRDefault="00A11584" w:rsidP="00A11584">
      <w:pPr>
        <w:spacing w:before="120" w:after="120"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日    期：         年      月     日</w:t>
      </w:r>
    </w:p>
    <w:p w:rsidR="00A11584" w:rsidRPr="00A11584" w:rsidRDefault="00A11584" w:rsidP="00A11584">
      <w:pPr>
        <w:spacing w:line="400" w:lineRule="exact"/>
        <w:rPr>
          <w:rFonts w:ascii="Calibri" w:eastAsia="宋体" w:hAnsi="Calibri" w:cs="Times New Roman"/>
          <w:szCs w:val="24"/>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spacing w:line="400" w:lineRule="exact"/>
        <w:jc w:val="left"/>
        <w:rPr>
          <w:rFonts w:ascii="仿宋_GB2312" w:eastAsia="仿宋_GB2312" w:hAnsi="仿宋_GB2312" w:cs="仿宋_GB2312"/>
          <w:szCs w:val="21"/>
        </w:rPr>
      </w:pPr>
    </w:p>
    <w:p w:rsidR="00A11584" w:rsidRPr="00A11584" w:rsidRDefault="00A11584" w:rsidP="00A11584">
      <w:pPr>
        <w:keepNext/>
        <w:keepLines/>
        <w:spacing w:before="260" w:after="260" w:line="400" w:lineRule="exact"/>
        <w:outlineLvl w:val="1"/>
        <w:rPr>
          <w:rFonts w:ascii="仿宋_GB2312" w:eastAsia="仿宋_GB2312" w:hAnsi="Arial" w:cs="Times New Roman"/>
          <w:b/>
          <w:bCs/>
          <w:sz w:val="24"/>
          <w:szCs w:val="24"/>
        </w:rPr>
      </w:pPr>
      <w:r w:rsidRPr="00A11584">
        <w:rPr>
          <w:rFonts w:ascii="仿宋_GB2312" w:eastAsia="仿宋_GB2312" w:hAnsi="Arial" w:cs="Times New Roman" w:hint="eastAsia"/>
          <w:b/>
          <w:bCs/>
          <w:sz w:val="24"/>
          <w:szCs w:val="24"/>
        </w:rPr>
        <w:lastRenderedPageBreak/>
        <w:t>附件5竞投报价清单</w:t>
      </w:r>
    </w:p>
    <w:tbl>
      <w:tblPr>
        <w:tblW w:w="10348" w:type="dxa"/>
        <w:tblInd w:w="-1026" w:type="dxa"/>
        <w:tblLayout w:type="fixed"/>
        <w:tblLook w:val="04A0" w:firstRow="1" w:lastRow="0" w:firstColumn="1" w:lastColumn="0" w:noHBand="0" w:noVBand="1"/>
      </w:tblPr>
      <w:tblGrid>
        <w:gridCol w:w="1128"/>
        <w:gridCol w:w="1424"/>
        <w:gridCol w:w="2495"/>
        <w:gridCol w:w="851"/>
        <w:gridCol w:w="1276"/>
        <w:gridCol w:w="850"/>
        <w:gridCol w:w="1418"/>
        <w:gridCol w:w="141"/>
        <w:gridCol w:w="765"/>
      </w:tblGrid>
      <w:tr w:rsidR="00A11584" w:rsidRPr="00A11584" w:rsidTr="00593C63">
        <w:trPr>
          <w:trHeight w:val="1318"/>
        </w:trPr>
        <w:tc>
          <w:tcPr>
            <w:tcW w:w="10348" w:type="dxa"/>
            <w:gridSpan w:val="9"/>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A11584" w:rsidRPr="00A11584" w:rsidRDefault="00A11584" w:rsidP="00A11584">
            <w:pPr>
              <w:widowControl/>
              <w:jc w:val="center"/>
              <w:rPr>
                <w:rFonts w:ascii="微软雅黑" w:eastAsia="微软雅黑" w:hAnsi="微软雅黑" w:cs="宋体"/>
                <w:b/>
                <w:bCs/>
                <w:kern w:val="0"/>
                <w:sz w:val="24"/>
                <w:szCs w:val="24"/>
              </w:rPr>
            </w:pPr>
            <w:r w:rsidRPr="00A11584">
              <w:rPr>
                <w:rFonts w:ascii="微软雅黑" w:eastAsia="微软雅黑" w:hAnsi="微软雅黑" w:cs="宋体" w:hint="eastAsia"/>
                <w:b/>
                <w:bCs/>
                <w:kern w:val="0"/>
                <w:sz w:val="24"/>
                <w:szCs w:val="24"/>
              </w:rPr>
              <w:t>花果山特色小镇VI系统策划设计项目-平面视觉系统设计</w:t>
            </w:r>
          </w:p>
        </w:tc>
      </w:tr>
      <w:tr w:rsidR="00A11584" w:rsidRPr="00A11584" w:rsidTr="00593C63">
        <w:trPr>
          <w:trHeight w:val="698"/>
        </w:trPr>
        <w:tc>
          <w:tcPr>
            <w:tcW w:w="10348" w:type="dxa"/>
            <w:gridSpan w:val="9"/>
            <w:tcBorders>
              <w:top w:val="single" w:sz="4" w:space="0" w:color="auto"/>
              <w:left w:val="single" w:sz="4" w:space="0" w:color="auto"/>
              <w:bottom w:val="single" w:sz="4" w:space="0" w:color="auto"/>
              <w:right w:val="single" w:sz="4" w:space="0" w:color="000000"/>
            </w:tcBorders>
            <w:shd w:val="clear" w:color="auto" w:fill="595959"/>
            <w:noWrap/>
            <w:vAlign w:val="center"/>
            <w:hideMark/>
          </w:tcPr>
          <w:p w:rsidR="00A11584" w:rsidRPr="00A11584" w:rsidRDefault="00A11584" w:rsidP="00A11584">
            <w:pPr>
              <w:widowControl/>
              <w:jc w:val="center"/>
              <w:rPr>
                <w:rFonts w:ascii="微软雅黑" w:eastAsia="微软雅黑" w:hAnsi="微软雅黑" w:cs="宋体"/>
                <w:b/>
                <w:bCs/>
                <w:color w:val="FFFFFF"/>
                <w:kern w:val="0"/>
                <w:sz w:val="24"/>
                <w:szCs w:val="24"/>
              </w:rPr>
            </w:pPr>
            <w:r w:rsidRPr="00A11584">
              <w:rPr>
                <w:rFonts w:ascii="微软雅黑" w:eastAsia="微软雅黑" w:hAnsi="微软雅黑" w:cs="宋体" w:hint="eastAsia"/>
                <w:b/>
                <w:bCs/>
                <w:color w:val="FFFFFF"/>
                <w:kern w:val="0"/>
                <w:sz w:val="24"/>
                <w:szCs w:val="24"/>
              </w:rPr>
              <w:t>VI基础设计系统part01</w:t>
            </w:r>
          </w:p>
        </w:tc>
      </w:tr>
      <w:tr w:rsidR="00A11584" w:rsidRPr="00A11584" w:rsidTr="00593C63">
        <w:trPr>
          <w:trHeight w:val="1047"/>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类别</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名称</w:t>
            </w:r>
          </w:p>
        </w:tc>
        <w:tc>
          <w:tcPr>
            <w:tcW w:w="2495"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内容／产品参数／</w:t>
            </w:r>
          </w:p>
        </w:tc>
        <w:tc>
          <w:tcPr>
            <w:tcW w:w="851"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数量</w:t>
            </w:r>
          </w:p>
        </w:tc>
        <w:tc>
          <w:tcPr>
            <w:tcW w:w="1418"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费用</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备注</w:t>
            </w:r>
          </w:p>
        </w:tc>
      </w:tr>
      <w:tr w:rsidR="00A11584" w:rsidRPr="00A11584" w:rsidTr="00593C63">
        <w:trPr>
          <w:trHeight w:val="1700"/>
        </w:trPr>
        <w:tc>
          <w:tcPr>
            <w:tcW w:w="1128" w:type="dxa"/>
            <w:tcBorders>
              <w:top w:val="nil"/>
              <w:left w:val="single" w:sz="4" w:space="0" w:color="auto"/>
              <w:bottom w:val="single" w:sz="4" w:space="0" w:color="000000"/>
              <w:right w:val="single" w:sz="4" w:space="0" w:color="auto"/>
            </w:tcBorders>
            <w:shd w:val="clear" w:color="auto" w:fill="auto"/>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24" w:type="dxa"/>
            <w:tcBorders>
              <w:top w:val="single" w:sz="4" w:space="0" w:color="auto"/>
              <w:left w:val="nil"/>
              <w:bottom w:val="single" w:sz="4" w:space="0" w:color="000000"/>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企业标志设计</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企业标志命名、标志墨稿</w:t>
            </w:r>
          </w:p>
          <w:p w:rsidR="00A11584" w:rsidRPr="00A11584" w:rsidRDefault="00A11584" w:rsidP="00A11584">
            <w:pPr>
              <w:widowControl/>
              <w:rPr>
                <w:rFonts w:ascii="微软雅黑" w:eastAsia="微软雅黑" w:hAnsi="微软雅黑" w:cs="宋体"/>
                <w:kern w:val="0"/>
                <w:sz w:val="20"/>
                <w:szCs w:val="20"/>
              </w:rPr>
            </w:pPr>
            <w:r w:rsidRPr="00A11584">
              <w:rPr>
                <w:rFonts w:ascii="微软雅黑" w:eastAsia="微软雅黑" w:hAnsi="微软雅黑" w:cs="宋体" w:hint="eastAsia"/>
                <w:kern w:val="0"/>
                <w:sz w:val="16"/>
                <w:szCs w:val="16"/>
              </w:rPr>
              <w:t>、标志反白效果图、标志标准化制图、标志特定色彩效果展示等</w:t>
            </w:r>
          </w:p>
        </w:tc>
        <w:tc>
          <w:tcPr>
            <w:tcW w:w="851" w:type="dxa"/>
            <w:tcBorders>
              <w:top w:val="nil"/>
              <w:left w:val="single" w:sz="4" w:space="0" w:color="000000"/>
              <w:bottom w:val="single" w:sz="4" w:space="0" w:color="000000"/>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nil"/>
              <w:left w:val="single" w:sz="4" w:space="0" w:color="auto"/>
              <w:bottom w:val="single" w:sz="4" w:space="0" w:color="000000"/>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hideMark/>
          </w:tcPr>
          <w:p w:rsidR="00A11584" w:rsidRPr="00A11584" w:rsidRDefault="00A11584" w:rsidP="00A11584">
            <w:pPr>
              <w:widowControl/>
              <w:jc w:val="center"/>
              <w:rPr>
                <w:rFonts w:ascii="微软雅黑" w:eastAsia="微软雅黑" w:hAnsi="微软雅黑" w:cs="宋体"/>
                <w:kern w:val="0"/>
                <w:sz w:val="20"/>
                <w:szCs w:val="20"/>
              </w:rPr>
            </w:pPr>
            <w:r w:rsidRPr="00A11584">
              <w:rPr>
                <w:rFonts w:ascii="微软雅黑" w:eastAsia="微软雅黑" w:hAnsi="微软雅黑" w:cs="宋体" w:hint="eastAsia"/>
                <w:kern w:val="0"/>
                <w:sz w:val="20"/>
                <w:szCs w:val="20"/>
              </w:rPr>
              <w:t xml:space="preserve">　</w:t>
            </w:r>
          </w:p>
        </w:tc>
      </w:tr>
      <w:tr w:rsidR="00A11584" w:rsidRPr="00A11584" w:rsidTr="00593C63">
        <w:trPr>
          <w:trHeight w:val="1329"/>
        </w:trPr>
        <w:tc>
          <w:tcPr>
            <w:tcW w:w="1128"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2</w:t>
            </w:r>
          </w:p>
        </w:tc>
        <w:tc>
          <w:tcPr>
            <w:tcW w:w="1424"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企业标准字体设计</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企业全称中文字体、企业全称英文字体、企业全称英文字体方格坐标制图等</w:t>
            </w:r>
          </w:p>
        </w:tc>
        <w:tc>
          <w:tcPr>
            <w:tcW w:w="851" w:type="dxa"/>
            <w:tcBorders>
              <w:top w:val="nil"/>
              <w:left w:val="single" w:sz="4" w:space="0" w:color="000000"/>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nil"/>
              <w:left w:val="single" w:sz="4" w:space="0" w:color="auto"/>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kern w:val="0"/>
                <w:sz w:val="20"/>
                <w:szCs w:val="20"/>
              </w:rPr>
            </w:pPr>
          </w:p>
        </w:tc>
      </w:tr>
      <w:tr w:rsidR="00A11584" w:rsidRPr="00A11584" w:rsidTr="00593C63">
        <w:trPr>
          <w:trHeight w:val="1001"/>
        </w:trPr>
        <w:tc>
          <w:tcPr>
            <w:tcW w:w="1128"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3</w:t>
            </w:r>
          </w:p>
        </w:tc>
        <w:tc>
          <w:tcPr>
            <w:tcW w:w="1424"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企业标准色（色彩计划）</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企业标准色（印刷色）、辅助色系列、背景色使用规定、色彩搭配组合专用表等</w:t>
            </w:r>
          </w:p>
        </w:tc>
        <w:tc>
          <w:tcPr>
            <w:tcW w:w="851" w:type="dxa"/>
            <w:tcBorders>
              <w:top w:val="nil"/>
              <w:left w:val="single" w:sz="4" w:space="0" w:color="000000"/>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000000" w:fill="FFFFFF"/>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nil"/>
              <w:left w:val="single" w:sz="4" w:space="0" w:color="auto"/>
              <w:bottom w:val="single" w:sz="4" w:space="0" w:color="000000"/>
              <w:right w:val="single" w:sz="4" w:space="0" w:color="auto"/>
            </w:tcBorders>
            <w:shd w:val="clear" w:color="000000" w:fill="FFFFFF"/>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kern w:val="0"/>
                <w:sz w:val="20"/>
                <w:szCs w:val="20"/>
              </w:rPr>
            </w:pPr>
          </w:p>
        </w:tc>
      </w:tr>
      <w:tr w:rsidR="00A11584" w:rsidRPr="00A11584" w:rsidTr="00593C63">
        <w:trPr>
          <w:trHeight w:val="1111"/>
        </w:trPr>
        <w:tc>
          <w:tcPr>
            <w:tcW w:w="1128"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4</w:t>
            </w:r>
          </w:p>
        </w:tc>
        <w:tc>
          <w:tcPr>
            <w:tcW w:w="1424"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企业象征图像设计</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象征图形彩色稿（单元图形）、象征图形延展效果稿、象征图形使用规范等</w:t>
            </w:r>
          </w:p>
        </w:tc>
        <w:tc>
          <w:tcPr>
            <w:tcW w:w="851" w:type="dxa"/>
            <w:tcBorders>
              <w:top w:val="nil"/>
              <w:left w:val="single" w:sz="4" w:space="0" w:color="000000"/>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nil"/>
              <w:left w:val="single" w:sz="4" w:space="0" w:color="auto"/>
              <w:bottom w:val="single" w:sz="4" w:space="0" w:color="000000"/>
              <w:right w:val="single" w:sz="4" w:space="0" w:color="auto"/>
            </w:tcBorders>
            <w:shd w:val="clear" w:color="000000" w:fill="FFFFFF"/>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FFFFFF"/>
                <w:kern w:val="0"/>
                <w:sz w:val="20"/>
                <w:szCs w:val="20"/>
              </w:rPr>
            </w:pPr>
          </w:p>
        </w:tc>
      </w:tr>
      <w:tr w:rsidR="00A11584" w:rsidRPr="00A11584" w:rsidTr="00593C63">
        <w:trPr>
          <w:trHeight w:val="699"/>
        </w:trPr>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5</w:t>
            </w:r>
          </w:p>
        </w:tc>
        <w:tc>
          <w:tcPr>
            <w:tcW w:w="1424" w:type="dxa"/>
            <w:tcBorders>
              <w:top w:val="single" w:sz="4" w:space="0" w:color="auto"/>
              <w:left w:val="nil"/>
              <w:bottom w:val="single" w:sz="4" w:space="0" w:color="auto"/>
              <w:right w:val="nil"/>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color w:val="000000"/>
                <w:kern w:val="0"/>
                <w:sz w:val="20"/>
                <w:szCs w:val="20"/>
              </w:rPr>
            </w:pPr>
            <w:r w:rsidRPr="00A11584">
              <w:rPr>
                <w:rFonts w:ascii="微软雅黑" w:eastAsia="微软雅黑" w:hAnsi="微软雅黑" w:cs="宋体" w:hint="eastAsia"/>
                <w:b/>
                <w:bCs/>
                <w:color w:val="000000"/>
                <w:kern w:val="0"/>
                <w:sz w:val="20"/>
                <w:szCs w:val="20"/>
              </w:rPr>
              <w:t>企业专用印刷字体设计</w:t>
            </w:r>
          </w:p>
        </w:tc>
        <w:tc>
          <w:tcPr>
            <w:tcW w:w="24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color w:val="000000"/>
                <w:kern w:val="0"/>
                <w:sz w:val="16"/>
                <w:szCs w:val="16"/>
              </w:rPr>
            </w:pPr>
            <w:r w:rsidRPr="00A11584">
              <w:rPr>
                <w:rFonts w:ascii="微软雅黑" w:eastAsia="微软雅黑" w:hAnsi="微软雅黑" w:cs="宋体" w:hint="eastAsia"/>
                <w:color w:val="000000"/>
                <w:kern w:val="0"/>
                <w:sz w:val="16"/>
                <w:szCs w:val="16"/>
              </w:rPr>
              <w:t>企业专用印刷字体</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single" w:sz="4" w:space="0" w:color="auto"/>
              <w:left w:val="nil"/>
              <w:bottom w:val="single" w:sz="4" w:space="0" w:color="auto"/>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FFFFFF"/>
                <w:kern w:val="0"/>
                <w:sz w:val="20"/>
                <w:szCs w:val="20"/>
              </w:rPr>
            </w:pPr>
          </w:p>
        </w:tc>
      </w:tr>
      <w:tr w:rsidR="00A11584" w:rsidRPr="00A11584" w:rsidTr="00593C63">
        <w:trPr>
          <w:trHeight w:val="744"/>
        </w:trPr>
        <w:tc>
          <w:tcPr>
            <w:tcW w:w="1128"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lastRenderedPageBreak/>
              <w:t>6</w:t>
            </w:r>
          </w:p>
        </w:tc>
        <w:tc>
          <w:tcPr>
            <w:tcW w:w="1424"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color w:val="000000"/>
                <w:kern w:val="0"/>
                <w:sz w:val="20"/>
                <w:szCs w:val="20"/>
              </w:rPr>
            </w:pPr>
            <w:r w:rsidRPr="00A11584">
              <w:rPr>
                <w:rFonts w:ascii="微软雅黑" w:eastAsia="微软雅黑" w:hAnsi="微软雅黑" w:cs="宋体" w:hint="eastAsia"/>
                <w:b/>
                <w:bCs/>
                <w:color w:val="000000"/>
                <w:kern w:val="0"/>
                <w:sz w:val="20"/>
                <w:szCs w:val="20"/>
              </w:rPr>
              <w:t>基本要素组合规范设计</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left"/>
              <w:rPr>
                <w:rFonts w:ascii="微软雅黑" w:eastAsia="微软雅黑" w:hAnsi="微软雅黑" w:cs="宋体"/>
                <w:color w:val="000000"/>
                <w:kern w:val="0"/>
                <w:sz w:val="16"/>
                <w:szCs w:val="16"/>
              </w:rPr>
            </w:pPr>
            <w:r w:rsidRPr="00A11584">
              <w:rPr>
                <w:rFonts w:ascii="微软雅黑" w:eastAsia="微软雅黑" w:hAnsi="微软雅黑" w:cs="宋体" w:hint="eastAsia"/>
                <w:color w:val="000000"/>
                <w:kern w:val="0"/>
                <w:sz w:val="16"/>
                <w:szCs w:val="16"/>
              </w:rPr>
              <w:t>标志与标准字组合多种模式、标志与象征图形多种模式、基本要素禁止组合多种模式等</w:t>
            </w:r>
          </w:p>
        </w:tc>
        <w:tc>
          <w:tcPr>
            <w:tcW w:w="851" w:type="dxa"/>
            <w:tcBorders>
              <w:top w:val="nil"/>
              <w:left w:val="single" w:sz="4" w:space="0" w:color="000000"/>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418" w:type="dxa"/>
            <w:tcBorders>
              <w:top w:val="nil"/>
              <w:left w:val="single" w:sz="4" w:space="0" w:color="auto"/>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906" w:type="dxa"/>
            <w:gridSpan w:val="2"/>
            <w:tcBorders>
              <w:top w:val="nil"/>
              <w:left w:val="nil"/>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418"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906"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FFFFFF"/>
                <w:kern w:val="0"/>
                <w:sz w:val="20"/>
                <w:szCs w:val="20"/>
              </w:rPr>
            </w:pPr>
          </w:p>
        </w:tc>
      </w:tr>
      <w:tr w:rsidR="00A11584" w:rsidRPr="00A11584" w:rsidTr="00593C63">
        <w:trPr>
          <w:trHeight w:val="732"/>
        </w:trPr>
        <w:tc>
          <w:tcPr>
            <w:tcW w:w="10348" w:type="dxa"/>
            <w:gridSpan w:val="9"/>
            <w:tcBorders>
              <w:top w:val="single" w:sz="4" w:space="0" w:color="auto"/>
              <w:left w:val="single" w:sz="4" w:space="0" w:color="auto"/>
              <w:bottom w:val="single" w:sz="4" w:space="0" w:color="auto"/>
              <w:right w:val="single" w:sz="4" w:space="0" w:color="auto"/>
            </w:tcBorders>
            <w:shd w:val="clear" w:color="000000" w:fill="404040"/>
            <w:noWrap/>
            <w:vAlign w:val="center"/>
            <w:hideMark/>
          </w:tcPr>
          <w:p w:rsidR="00A11584" w:rsidRPr="00A11584" w:rsidRDefault="00A11584" w:rsidP="00A11584">
            <w:pPr>
              <w:widowControl/>
              <w:jc w:val="center"/>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VI应用设计系统part02</w:t>
            </w:r>
          </w:p>
        </w:tc>
      </w:tr>
      <w:tr w:rsidR="00A11584" w:rsidRPr="00A11584" w:rsidTr="00593C63">
        <w:trPr>
          <w:trHeight w:val="72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类别</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名称</w:t>
            </w:r>
          </w:p>
        </w:tc>
        <w:tc>
          <w:tcPr>
            <w:tcW w:w="2495"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内容／产品参数／</w:t>
            </w:r>
          </w:p>
        </w:tc>
        <w:tc>
          <w:tcPr>
            <w:tcW w:w="851"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数量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费用</w:t>
            </w:r>
          </w:p>
        </w:tc>
        <w:tc>
          <w:tcPr>
            <w:tcW w:w="765" w:type="dxa"/>
            <w:tcBorders>
              <w:top w:val="nil"/>
              <w:left w:val="nil"/>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备注</w:t>
            </w:r>
          </w:p>
        </w:tc>
      </w:tr>
      <w:tr w:rsidR="00A11584" w:rsidRPr="00A11584" w:rsidTr="00593C63">
        <w:trPr>
          <w:trHeight w:val="274"/>
        </w:trPr>
        <w:tc>
          <w:tcPr>
            <w:tcW w:w="1128"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7</w:t>
            </w:r>
          </w:p>
        </w:tc>
        <w:tc>
          <w:tcPr>
            <w:tcW w:w="1424" w:type="dxa"/>
            <w:tcBorders>
              <w:top w:val="single" w:sz="4" w:space="0" w:color="auto"/>
              <w:left w:val="nil"/>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办公事物与公共关系赠品样式设计规范</w:t>
            </w:r>
          </w:p>
        </w:tc>
        <w:tc>
          <w:tcPr>
            <w:tcW w:w="2495" w:type="dxa"/>
            <w:tcBorders>
              <w:top w:val="nil"/>
              <w:left w:val="nil"/>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名片、国际信封5# 7#、国内信封5# 7#、信纸、稿纸、工作证、企业专用稿纸、参观证、纸杯、记事本、贺卡、邀请函、手提袋 、台历版式规范</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000000"/>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559" w:type="dxa"/>
            <w:gridSpan w:val="2"/>
            <w:tcBorders>
              <w:top w:val="nil"/>
              <w:left w:val="single" w:sz="4" w:space="0" w:color="000000"/>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765" w:type="dxa"/>
            <w:tcBorders>
              <w:top w:val="nil"/>
              <w:left w:val="nil"/>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FFFFFF"/>
                <w:kern w:val="0"/>
                <w:sz w:val="20"/>
                <w:szCs w:val="20"/>
              </w:rPr>
            </w:pPr>
          </w:p>
        </w:tc>
      </w:tr>
      <w:tr w:rsidR="00A11584" w:rsidRPr="00A11584" w:rsidTr="00593C63">
        <w:trPr>
          <w:trHeight w:val="2684"/>
        </w:trPr>
        <w:tc>
          <w:tcPr>
            <w:tcW w:w="1128" w:type="dxa"/>
            <w:tcBorders>
              <w:top w:val="nil"/>
              <w:left w:val="single" w:sz="4" w:space="0" w:color="auto"/>
              <w:bottom w:val="single" w:sz="4" w:space="0" w:color="000000"/>
              <w:right w:val="single" w:sz="4" w:space="0" w:color="auto"/>
            </w:tcBorders>
            <w:shd w:val="clear" w:color="000000" w:fill="FFFFFF"/>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b/>
                <w:bCs/>
                <w:kern w:val="0"/>
                <w:sz w:val="20"/>
                <w:szCs w:val="20"/>
              </w:rPr>
              <w:t>8</w:t>
            </w:r>
          </w:p>
        </w:tc>
        <w:tc>
          <w:tcPr>
            <w:tcW w:w="1424" w:type="dxa"/>
            <w:tcBorders>
              <w:top w:val="single" w:sz="4" w:space="0" w:color="auto"/>
              <w:left w:val="nil"/>
              <w:bottom w:val="single" w:sz="4" w:space="0" w:color="000000"/>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企业广告宣传设计样式规范</w:t>
            </w:r>
          </w:p>
        </w:tc>
        <w:tc>
          <w:tcPr>
            <w:tcW w:w="2495" w:type="dxa"/>
            <w:tcBorders>
              <w:top w:val="nil"/>
              <w:left w:val="nil"/>
              <w:right w:val="single" w:sz="4" w:space="0" w:color="auto"/>
            </w:tcBorders>
            <w:shd w:val="clear" w:color="auto" w:fill="auto"/>
            <w:noWrap/>
            <w:vAlign w:val="center"/>
            <w:hideMark/>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海报版样式规范、灯箱广告样式规范、宣传广告样式规范、网络界面应用样式规范、手机端应用规范（竖版）、PC端banner（横版/竖版）样式规范</w:t>
            </w:r>
          </w:p>
        </w:tc>
        <w:tc>
          <w:tcPr>
            <w:tcW w:w="851" w:type="dxa"/>
            <w:tcBorders>
              <w:top w:val="nil"/>
              <w:left w:val="nil"/>
              <w:bottom w:val="single" w:sz="4" w:space="0" w:color="000000"/>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559" w:type="dxa"/>
            <w:gridSpan w:val="2"/>
            <w:tcBorders>
              <w:top w:val="nil"/>
              <w:left w:val="single" w:sz="4" w:space="0" w:color="auto"/>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765" w:type="dxa"/>
            <w:tcBorders>
              <w:top w:val="nil"/>
              <w:left w:val="nil"/>
              <w:right w:val="single" w:sz="4" w:space="0" w:color="000000"/>
            </w:tcBorders>
            <w:shd w:val="clear" w:color="auto" w:fill="auto"/>
            <w:noWrap/>
            <w:vAlign w:val="center"/>
          </w:tcPr>
          <w:p w:rsidR="00A11584" w:rsidRPr="00A11584" w:rsidRDefault="00A11584" w:rsidP="00A11584">
            <w:pPr>
              <w:jc w:val="center"/>
              <w:rPr>
                <w:rFonts w:ascii="微软雅黑" w:eastAsia="微软雅黑" w:hAnsi="微软雅黑" w:cs="宋体"/>
                <w:color w:val="000000"/>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FFFFFF"/>
                <w:kern w:val="0"/>
                <w:sz w:val="20"/>
                <w:szCs w:val="20"/>
              </w:rPr>
            </w:pPr>
          </w:p>
        </w:tc>
      </w:tr>
      <w:tr w:rsidR="00A11584" w:rsidRPr="00A11584" w:rsidTr="00593C63">
        <w:trPr>
          <w:trHeight w:val="463"/>
        </w:trPr>
        <w:tc>
          <w:tcPr>
            <w:tcW w:w="1128" w:type="dxa"/>
            <w:tcBorders>
              <w:top w:val="nil"/>
              <w:left w:val="single" w:sz="4" w:space="0" w:color="auto"/>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9</w:t>
            </w:r>
          </w:p>
        </w:tc>
        <w:tc>
          <w:tcPr>
            <w:tcW w:w="1424" w:type="dxa"/>
            <w:tcBorders>
              <w:top w:val="single" w:sz="4" w:space="0" w:color="auto"/>
              <w:left w:val="single" w:sz="4" w:space="0" w:color="auto"/>
              <w:bottom w:val="single" w:sz="4" w:space="0" w:color="auto"/>
              <w:right w:val="single" w:sz="4" w:space="0" w:color="000000"/>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color w:val="000000"/>
                <w:kern w:val="0"/>
                <w:sz w:val="20"/>
                <w:szCs w:val="20"/>
              </w:rPr>
              <w:t>标志符号导视系统设计</w:t>
            </w:r>
          </w:p>
        </w:tc>
        <w:tc>
          <w:tcPr>
            <w:tcW w:w="2495" w:type="dxa"/>
            <w:tcBorders>
              <w:top w:val="nil"/>
              <w:left w:val="nil"/>
              <w:bottom w:val="single" w:sz="4" w:space="0" w:color="auto"/>
              <w:right w:val="single" w:sz="4" w:space="0" w:color="000000"/>
            </w:tcBorders>
            <w:shd w:val="clear" w:color="auto" w:fill="auto"/>
            <w:noWrap/>
            <w:vAlign w:val="center"/>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color w:val="000000"/>
                <w:kern w:val="0"/>
                <w:sz w:val="16"/>
                <w:szCs w:val="16"/>
              </w:rPr>
              <w:t>企业大门外观、公司名称标识牌、大门入口指示、建筑介绍牌、楼层标识牌、方向指引标识牌、停车场指示牌、公共设施标识、立地式道路导航牌、立地式标识牌、立式企业精神堡垒招商中心指示立牌等</w:t>
            </w:r>
          </w:p>
        </w:tc>
        <w:tc>
          <w:tcPr>
            <w:tcW w:w="851" w:type="dxa"/>
            <w:tcBorders>
              <w:top w:val="nil"/>
              <w:left w:val="single" w:sz="4" w:space="0" w:color="000000"/>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765" w:type="dxa"/>
            <w:tcBorders>
              <w:top w:val="nil"/>
              <w:left w:val="nil"/>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color w:val="000000"/>
                <w:kern w:val="0"/>
                <w:sz w:val="20"/>
                <w:szCs w:val="20"/>
              </w:rPr>
            </w:pPr>
          </w:p>
        </w:tc>
      </w:tr>
      <w:tr w:rsidR="00A11584" w:rsidRPr="00A11584" w:rsidTr="00593C63">
        <w:trPr>
          <w:trHeight w:val="463"/>
        </w:trPr>
        <w:tc>
          <w:tcPr>
            <w:tcW w:w="8024" w:type="dxa"/>
            <w:gridSpan w:val="6"/>
            <w:tcBorders>
              <w:top w:val="nil"/>
              <w:left w:val="single" w:sz="4" w:space="0" w:color="auto"/>
              <w:bottom w:val="single" w:sz="4" w:space="0" w:color="000000"/>
              <w:right w:val="single" w:sz="4" w:space="0" w:color="auto"/>
            </w:tcBorders>
            <w:shd w:val="clear" w:color="auto" w:fill="A6A6A6"/>
            <w:vAlign w:val="center"/>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559" w:type="dxa"/>
            <w:gridSpan w:val="2"/>
            <w:tcBorders>
              <w:top w:val="nil"/>
              <w:left w:val="single" w:sz="4" w:space="0" w:color="auto"/>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765" w:type="dxa"/>
            <w:tcBorders>
              <w:top w:val="nil"/>
              <w:left w:val="nil"/>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000000"/>
                <w:kern w:val="0"/>
                <w:sz w:val="20"/>
                <w:szCs w:val="20"/>
              </w:rPr>
            </w:pPr>
          </w:p>
        </w:tc>
      </w:tr>
      <w:tr w:rsidR="00A11584" w:rsidRPr="00A11584" w:rsidTr="00593C63">
        <w:trPr>
          <w:trHeight w:val="463"/>
        </w:trPr>
        <w:tc>
          <w:tcPr>
            <w:tcW w:w="1128" w:type="dxa"/>
            <w:tcBorders>
              <w:top w:val="nil"/>
              <w:left w:val="single" w:sz="4" w:space="0" w:color="auto"/>
              <w:bottom w:val="single" w:sz="4" w:space="0" w:color="000000"/>
              <w:right w:val="single" w:sz="4" w:space="0" w:color="auto"/>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b/>
                <w:bCs/>
                <w:kern w:val="0"/>
                <w:sz w:val="20"/>
                <w:szCs w:val="20"/>
              </w:rPr>
              <w:t>10</w:t>
            </w:r>
          </w:p>
        </w:tc>
        <w:tc>
          <w:tcPr>
            <w:tcW w:w="14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展览指示系统设计</w:t>
            </w:r>
          </w:p>
        </w:tc>
        <w:tc>
          <w:tcPr>
            <w:tcW w:w="2495" w:type="dxa"/>
            <w:tcBorders>
              <w:top w:val="nil"/>
              <w:left w:val="nil"/>
              <w:bottom w:val="single" w:sz="4" w:space="0" w:color="auto"/>
              <w:right w:val="single" w:sz="4" w:space="0" w:color="000000"/>
            </w:tcBorders>
            <w:shd w:val="clear" w:color="auto" w:fill="auto"/>
            <w:noWrap/>
            <w:vAlign w:val="center"/>
            <w:hideMark/>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产品展台视觉、、产品展板视觉、产品展板、产品说明牌、资料架、墙体视觉延展、展览厅平面视觉广告等</w:t>
            </w:r>
          </w:p>
        </w:tc>
        <w:tc>
          <w:tcPr>
            <w:tcW w:w="851" w:type="dxa"/>
            <w:tcBorders>
              <w:top w:val="nil"/>
              <w:left w:val="single" w:sz="4" w:space="0" w:color="000000"/>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765" w:type="dxa"/>
            <w:tcBorders>
              <w:top w:val="nil"/>
              <w:left w:val="nil"/>
              <w:right w:val="single" w:sz="4" w:space="0" w:color="auto"/>
            </w:tcBorders>
            <w:shd w:val="clear" w:color="auto" w:fill="auto"/>
            <w:noWrap/>
            <w:vAlign w:val="center"/>
            <w:hideMark/>
          </w:tcPr>
          <w:p w:rsidR="00A11584" w:rsidRPr="00A11584" w:rsidRDefault="00A11584" w:rsidP="00A11584">
            <w:pPr>
              <w:widowControl/>
              <w:jc w:val="center"/>
              <w:rPr>
                <w:rFonts w:ascii="微软雅黑" w:eastAsia="微软雅黑" w:hAnsi="微软雅黑" w:cs="宋体"/>
                <w:color w:val="000000"/>
                <w:kern w:val="0"/>
                <w:sz w:val="20"/>
                <w:szCs w:val="20"/>
              </w:rPr>
            </w:pPr>
            <w:r w:rsidRPr="00A11584">
              <w:rPr>
                <w:rFonts w:ascii="微软雅黑" w:eastAsia="微软雅黑" w:hAnsi="微软雅黑" w:cs="宋体" w:hint="eastAsia"/>
                <w:color w:val="000000"/>
                <w:kern w:val="0"/>
                <w:sz w:val="20"/>
                <w:szCs w:val="20"/>
              </w:rPr>
              <w:t xml:space="preserve">　</w:t>
            </w:r>
          </w:p>
          <w:p w:rsidR="00A11584" w:rsidRPr="00A11584" w:rsidRDefault="00A11584" w:rsidP="00A11584">
            <w:pPr>
              <w:widowControl/>
              <w:rPr>
                <w:rFonts w:ascii="微软雅黑" w:eastAsia="微软雅黑" w:hAnsi="微软雅黑" w:cs="宋体"/>
                <w:color w:val="000000"/>
                <w:kern w:val="0"/>
                <w:sz w:val="20"/>
                <w:szCs w:val="20"/>
              </w:rPr>
            </w:pPr>
            <w:r w:rsidRPr="00A11584">
              <w:rPr>
                <w:rFonts w:ascii="微软雅黑" w:eastAsia="微软雅黑" w:hAnsi="微软雅黑" w:cs="宋体" w:hint="eastAsia"/>
                <w:color w:val="000000"/>
                <w:kern w:val="0"/>
                <w:sz w:val="20"/>
                <w:szCs w:val="20"/>
              </w:rPr>
              <w:t xml:space="preserve">　</w:t>
            </w:r>
          </w:p>
        </w:tc>
      </w:tr>
      <w:tr w:rsidR="00A11584" w:rsidRPr="00A11584" w:rsidTr="00593C63">
        <w:trPr>
          <w:trHeight w:val="586"/>
        </w:trPr>
        <w:tc>
          <w:tcPr>
            <w:tcW w:w="8024" w:type="dxa"/>
            <w:gridSpan w:val="6"/>
            <w:tcBorders>
              <w:top w:val="nil"/>
              <w:left w:val="single" w:sz="4" w:space="0" w:color="auto"/>
              <w:bottom w:val="single" w:sz="4" w:space="0" w:color="000000"/>
              <w:right w:val="single" w:sz="4" w:space="0" w:color="auto"/>
            </w:tcBorders>
            <w:shd w:val="clear" w:color="auto" w:fill="A6A6A6"/>
            <w:vAlign w:val="center"/>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559" w:type="dxa"/>
            <w:gridSpan w:val="2"/>
            <w:tcBorders>
              <w:top w:val="nil"/>
              <w:left w:val="single" w:sz="4" w:space="0" w:color="auto"/>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463"/>
        </w:trPr>
        <w:tc>
          <w:tcPr>
            <w:tcW w:w="1128" w:type="dxa"/>
            <w:tcBorders>
              <w:top w:val="nil"/>
              <w:left w:val="single" w:sz="4" w:space="0" w:color="auto"/>
              <w:bottom w:val="single" w:sz="4" w:space="0" w:color="000000"/>
              <w:right w:val="single" w:sz="4" w:space="0" w:color="auto"/>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b/>
                <w:bCs/>
                <w:kern w:val="0"/>
                <w:sz w:val="20"/>
                <w:szCs w:val="20"/>
              </w:rPr>
              <w:lastRenderedPageBreak/>
              <w:t>11</w:t>
            </w:r>
          </w:p>
        </w:tc>
        <w:tc>
          <w:tcPr>
            <w:tcW w:w="1424" w:type="dxa"/>
            <w:tcBorders>
              <w:top w:val="single" w:sz="4" w:space="0" w:color="auto"/>
              <w:left w:val="single" w:sz="4" w:space="0" w:color="auto"/>
              <w:bottom w:val="single" w:sz="4" w:space="0" w:color="000000"/>
              <w:right w:val="single" w:sz="4" w:space="0" w:color="000000"/>
            </w:tcBorders>
            <w:shd w:val="clear" w:color="000000" w:fill="FFFFFF"/>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园区招商宣传册设计</w:t>
            </w:r>
          </w:p>
        </w:tc>
        <w:tc>
          <w:tcPr>
            <w:tcW w:w="2495" w:type="dxa"/>
            <w:tcBorders>
              <w:top w:val="single" w:sz="4" w:space="0" w:color="auto"/>
              <w:left w:val="nil"/>
              <w:bottom w:val="single" w:sz="4" w:space="0" w:color="auto"/>
              <w:right w:val="single" w:sz="4" w:space="0" w:color="000000"/>
            </w:tcBorders>
            <w:shd w:val="clear" w:color="auto" w:fill="auto"/>
            <w:noWrap/>
            <w:vAlign w:val="center"/>
          </w:tcPr>
          <w:p w:rsidR="00A11584" w:rsidRPr="00A11584" w:rsidRDefault="00A11584" w:rsidP="00A11584">
            <w:pPr>
              <w:widowControl/>
              <w:jc w:val="left"/>
              <w:rPr>
                <w:rFonts w:ascii="微软雅黑" w:eastAsia="微软雅黑" w:hAnsi="微软雅黑" w:cs="宋体"/>
                <w:kern w:val="0"/>
                <w:sz w:val="16"/>
                <w:szCs w:val="16"/>
              </w:rPr>
            </w:pPr>
            <w:r w:rsidRPr="00A11584">
              <w:rPr>
                <w:rFonts w:ascii="微软雅黑" w:eastAsia="微软雅黑" w:hAnsi="微软雅黑" w:cs="宋体" w:hint="eastAsia"/>
                <w:kern w:val="0"/>
                <w:sz w:val="16"/>
                <w:szCs w:val="16"/>
              </w:rPr>
              <w:t>园区招商宣传册设计，含封面、封底、内容页设计（3</w:t>
            </w:r>
            <w:r w:rsidRPr="00A11584">
              <w:rPr>
                <w:rFonts w:ascii="微软雅黑" w:eastAsia="微软雅黑" w:hAnsi="微软雅黑" w:cs="宋体"/>
                <w:kern w:val="0"/>
                <w:sz w:val="16"/>
                <w:szCs w:val="16"/>
              </w:rPr>
              <w:t>2</w:t>
            </w:r>
            <w:r w:rsidRPr="00A11584">
              <w:rPr>
                <w:rFonts w:ascii="微软雅黑" w:eastAsia="微软雅黑" w:hAnsi="微软雅黑" w:cs="宋体" w:hint="eastAsia"/>
                <w:kern w:val="0"/>
                <w:sz w:val="16"/>
                <w:szCs w:val="16"/>
              </w:rPr>
              <w:t>P以内）</w:t>
            </w:r>
          </w:p>
        </w:tc>
        <w:tc>
          <w:tcPr>
            <w:tcW w:w="851"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项</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85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r w:rsidRPr="00A11584">
              <w:rPr>
                <w:rFonts w:ascii="微软雅黑" w:eastAsia="微软雅黑" w:hAnsi="微软雅黑" w:cs="宋体" w:hint="eastAsia"/>
                <w:b/>
                <w:bCs/>
                <w:kern w:val="0"/>
                <w:sz w:val="20"/>
                <w:szCs w:val="20"/>
              </w:rPr>
              <w:t>1</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b/>
                <w:bCs/>
                <w:kern w:val="0"/>
                <w:sz w:val="20"/>
                <w:szCs w:val="20"/>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11584" w:rsidRPr="00A11584" w:rsidRDefault="00A11584" w:rsidP="00A11584">
            <w:pPr>
              <w:widowControl/>
              <w:jc w:val="center"/>
              <w:rPr>
                <w:rFonts w:ascii="微软雅黑" w:eastAsia="微软雅黑" w:hAnsi="微软雅黑" w:cs="宋体"/>
                <w:color w:val="C00000"/>
                <w:kern w:val="0"/>
                <w:sz w:val="20"/>
                <w:szCs w:val="20"/>
              </w:rPr>
            </w:pPr>
          </w:p>
        </w:tc>
      </w:tr>
      <w:tr w:rsidR="00A11584" w:rsidRPr="00A11584" w:rsidTr="00593C63">
        <w:trPr>
          <w:trHeight w:val="480"/>
        </w:trPr>
        <w:tc>
          <w:tcPr>
            <w:tcW w:w="8024" w:type="dxa"/>
            <w:gridSpan w:val="6"/>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0"/>
                <w:szCs w:val="20"/>
              </w:rPr>
            </w:pPr>
            <w:r w:rsidRPr="00A11584">
              <w:rPr>
                <w:rFonts w:ascii="微软雅黑" w:eastAsia="微软雅黑" w:hAnsi="微软雅黑" w:cs="宋体" w:hint="eastAsia"/>
                <w:b/>
                <w:bCs/>
                <w:color w:val="FFFFFF"/>
                <w:kern w:val="0"/>
                <w:sz w:val="20"/>
                <w:szCs w:val="20"/>
              </w:rPr>
              <w:t>小计</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color w:val="C00000"/>
                <w:kern w:val="0"/>
                <w:sz w:val="20"/>
                <w:szCs w:val="20"/>
              </w:rPr>
            </w:pPr>
          </w:p>
        </w:tc>
      </w:tr>
      <w:tr w:rsidR="00A11584" w:rsidRPr="00A11584" w:rsidTr="00593C63">
        <w:trPr>
          <w:trHeight w:val="582"/>
        </w:trPr>
        <w:tc>
          <w:tcPr>
            <w:tcW w:w="8024" w:type="dxa"/>
            <w:gridSpan w:val="6"/>
            <w:tcBorders>
              <w:top w:val="single" w:sz="4" w:space="0" w:color="auto"/>
              <w:left w:val="single" w:sz="4" w:space="0" w:color="auto"/>
              <w:bottom w:val="single" w:sz="4" w:space="0" w:color="auto"/>
              <w:right w:val="single" w:sz="4" w:space="0" w:color="000000"/>
            </w:tcBorders>
            <w:shd w:val="clear" w:color="auto" w:fill="A6A6A6"/>
            <w:noWrap/>
            <w:vAlign w:val="center"/>
          </w:tcPr>
          <w:p w:rsidR="00A11584" w:rsidRPr="00A11584" w:rsidRDefault="00A11584" w:rsidP="00A11584">
            <w:pPr>
              <w:widowControl/>
              <w:jc w:val="right"/>
              <w:rPr>
                <w:rFonts w:ascii="微软雅黑" w:eastAsia="微软雅黑" w:hAnsi="微软雅黑" w:cs="宋体"/>
                <w:b/>
                <w:bCs/>
                <w:color w:val="FFFFFF"/>
                <w:kern w:val="0"/>
                <w:sz w:val="22"/>
              </w:rPr>
            </w:pPr>
            <w:r w:rsidRPr="00A11584">
              <w:rPr>
                <w:rFonts w:ascii="微软雅黑" w:eastAsia="微软雅黑" w:hAnsi="微软雅黑" w:cs="宋体" w:hint="eastAsia"/>
                <w:b/>
                <w:bCs/>
                <w:color w:val="FFFFFF"/>
                <w:kern w:val="0"/>
                <w:sz w:val="22"/>
              </w:rPr>
              <w:t>合计</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2"/>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582"/>
        </w:trPr>
        <w:tc>
          <w:tcPr>
            <w:tcW w:w="8024" w:type="dxa"/>
            <w:gridSpan w:val="6"/>
            <w:tcBorders>
              <w:top w:val="single" w:sz="4" w:space="0" w:color="auto"/>
              <w:left w:val="single" w:sz="4" w:space="0" w:color="auto"/>
              <w:bottom w:val="single" w:sz="4" w:space="0" w:color="auto"/>
              <w:right w:val="single" w:sz="4" w:space="0" w:color="000000"/>
            </w:tcBorders>
            <w:shd w:val="clear" w:color="auto" w:fill="A6A6A6"/>
            <w:noWrap/>
            <w:vAlign w:val="center"/>
          </w:tcPr>
          <w:p w:rsidR="00A11584" w:rsidRPr="00A11584" w:rsidRDefault="00A11584" w:rsidP="00A11584">
            <w:pPr>
              <w:widowControl/>
              <w:jc w:val="right"/>
              <w:rPr>
                <w:rFonts w:ascii="微软雅黑" w:eastAsia="微软雅黑" w:hAnsi="微软雅黑" w:cs="宋体"/>
                <w:b/>
                <w:bCs/>
                <w:color w:val="FFFFFF"/>
                <w:kern w:val="0"/>
                <w:sz w:val="22"/>
              </w:rPr>
            </w:pPr>
            <w:r w:rsidRPr="00A11584">
              <w:rPr>
                <w:rFonts w:ascii="微软雅黑" w:eastAsia="微软雅黑" w:hAnsi="微软雅黑" w:cs="宋体" w:hint="eastAsia"/>
                <w:b/>
                <w:bCs/>
                <w:color w:val="FFFFFF"/>
                <w:kern w:val="0"/>
                <w:sz w:val="22"/>
              </w:rPr>
              <w:t>税金（%）</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2"/>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r w:rsidR="00A11584" w:rsidRPr="00A11584" w:rsidTr="00593C63">
        <w:trPr>
          <w:trHeight w:val="582"/>
        </w:trPr>
        <w:tc>
          <w:tcPr>
            <w:tcW w:w="8024" w:type="dxa"/>
            <w:gridSpan w:val="6"/>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A11584" w:rsidRPr="00A11584" w:rsidRDefault="00A11584" w:rsidP="00A11584">
            <w:pPr>
              <w:widowControl/>
              <w:jc w:val="right"/>
              <w:rPr>
                <w:rFonts w:ascii="微软雅黑" w:eastAsia="微软雅黑" w:hAnsi="微软雅黑" w:cs="宋体"/>
                <w:b/>
                <w:bCs/>
                <w:color w:val="FFFFFF"/>
                <w:kern w:val="0"/>
                <w:sz w:val="22"/>
              </w:rPr>
            </w:pPr>
            <w:r w:rsidRPr="00A11584">
              <w:rPr>
                <w:rFonts w:ascii="微软雅黑" w:eastAsia="微软雅黑" w:hAnsi="微软雅黑" w:cs="宋体" w:hint="eastAsia"/>
                <w:b/>
                <w:bCs/>
                <w:color w:val="FFFFFF"/>
                <w:kern w:val="0"/>
                <w:sz w:val="22"/>
              </w:rPr>
              <w:t>含税共计</w:t>
            </w:r>
          </w:p>
        </w:tc>
        <w:tc>
          <w:tcPr>
            <w:tcW w:w="1559" w:type="dxa"/>
            <w:gridSpan w:val="2"/>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2"/>
              </w:rPr>
            </w:pPr>
          </w:p>
        </w:tc>
        <w:tc>
          <w:tcPr>
            <w:tcW w:w="765" w:type="dxa"/>
            <w:tcBorders>
              <w:top w:val="nil"/>
              <w:left w:val="nil"/>
              <w:bottom w:val="single" w:sz="4" w:space="0" w:color="auto"/>
              <w:right w:val="single" w:sz="4" w:space="0" w:color="auto"/>
            </w:tcBorders>
            <w:shd w:val="clear" w:color="auto" w:fill="A6A6A6"/>
            <w:noWrap/>
            <w:vAlign w:val="center"/>
          </w:tcPr>
          <w:p w:rsidR="00A11584" w:rsidRPr="00A11584" w:rsidRDefault="00A11584" w:rsidP="00A11584">
            <w:pPr>
              <w:widowControl/>
              <w:jc w:val="center"/>
              <w:rPr>
                <w:rFonts w:ascii="微软雅黑" w:eastAsia="微软雅黑" w:hAnsi="微软雅黑" w:cs="宋体"/>
                <w:b/>
                <w:bCs/>
                <w:color w:val="FFFFFF"/>
                <w:kern w:val="0"/>
                <w:sz w:val="20"/>
                <w:szCs w:val="20"/>
              </w:rPr>
            </w:pPr>
          </w:p>
        </w:tc>
      </w:tr>
    </w:tbl>
    <w:p w:rsidR="00A11584" w:rsidRPr="00A11584" w:rsidRDefault="00A11584" w:rsidP="00A11584">
      <w:pPr>
        <w:spacing w:line="400" w:lineRule="exact"/>
        <w:rPr>
          <w:rFonts w:ascii="仿宋_GB2312" w:eastAsia="仿宋_GB2312" w:hAnsi="宋体" w:cs="Times New Roman"/>
          <w:bCs/>
          <w:szCs w:val="21"/>
        </w:rPr>
      </w:pPr>
    </w:p>
    <w:p w:rsidR="00A11584" w:rsidRPr="00A11584" w:rsidRDefault="00A11584" w:rsidP="00A11584">
      <w:pPr>
        <w:spacing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竞投人全称（公章）:</w:t>
      </w:r>
    </w:p>
    <w:p w:rsidR="00A11584" w:rsidRPr="00A11584" w:rsidRDefault="00A11584" w:rsidP="00A11584">
      <w:pPr>
        <w:tabs>
          <w:tab w:val="left" w:pos="3600"/>
        </w:tabs>
        <w:spacing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法定代表人或其竞投人授权代表(</w:t>
      </w:r>
      <w:r w:rsidRPr="00A11584">
        <w:rPr>
          <w:rFonts w:ascii="仿宋_GB2312" w:eastAsia="仿宋_GB2312" w:hAnsi="宋体" w:cs="Times New Roman" w:hint="eastAsia"/>
          <w:b/>
          <w:szCs w:val="21"/>
        </w:rPr>
        <w:t>签字</w:t>
      </w:r>
      <w:r w:rsidRPr="00A11584">
        <w:rPr>
          <w:rFonts w:ascii="仿宋_GB2312" w:eastAsia="仿宋_GB2312" w:hAnsi="宋体" w:cs="Times New Roman" w:hint="eastAsia"/>
          <w:bCs/>
          <w:szCs w:val="21"/>
        </w:rPr>
        <w:t>)：</w:t>
      </w:r>
    </w:p>
    <w:p w:rsidR="00A11584" w:rsidRPr="00A11584" w:rsidRDefault="00A11584" w:rsidP="00A11584">
      <w:pPr>
        <w:spacing w:before="120" w:after="120" w:line="400" w:lineRule="exact"/>
        <w:rPr>
          <w:rFonts w:ascii="仿宋_GB2312" w:eastAsia="仿宋_GB2312" w:hAnsi="宋体" w:cs="Times New Roman"/>
          <w:bCs/>
          <w:szCs w:val="21"/>
        </w:rPr>
      </w:pPr>
      <w:r w:rsidRPr="00A11584">
        <w:rPr>
          <w:rFonts w:ascii="仿宋_GB2312" w:eastAsia="仿宋_GB2312" w:hAnsi="宋体" w:cs="Times New Roman" w:hint="eastAsia"/>
          <w:bCs/>
          <w:szCs w:val="21"/>
        </w:rPr>
        <w:t>日    期：         年      月     日</w:t>
      </w:r>
    </w:p>
    <w:p w:rsidR="00A11584" w:rsidRPr="00A11584" w:rsidRDefault="00A11584" w:rsidP="00A11584">
      <w:pPr>
        <w:keepNext/>
        <w:keepLines/>
        <w:spacing w:before="260" w:after="260" w:line="400" w:lineRule="exact"/>
        <w:outlineLvl w:val="1"/>
        <w:rPr>
          <w:rFonts w:ascii="仿宋_GB2312" w:eastAsia="仿宋_GB2312" w:hAnsi="Arial" w:cs="Times New Roman"/>
          <w:bCs/>
          <w:sz w:val="24"/>
          <w:szCs w:val="32"/>
        </w:rPr>
      </w:pPr>
      <w:bookmarkStart w:id="14" w:name="_Toc334797774"/>
      <w:bookmarkEnd w:id="13"/>
      <w:r w:rsidRPr="00A11584">
        <w:rPr>
          <w:rFonts w:ascii="仿宋_GB2312" w:eastAsia="仿宋_GB2312" w:hAnsi="Arial" w:cs="Times New Roman"/>
          <w:b/>
          <w:bCs/>
          <w:sz w:val="32"/>
          <w:szCs w:val="32"/>
        </w:rPr>
        <w:br w:type="page"/>
      </w:r>
      <w:bookmarkEnd w:id="14"/>
      <w:r w:rsidRPr="00A11584">
        <w:rPr>
          <w:rFonts w:ascii="仿宋_GB2312" w:eastAsia="仿宋_GB2312" w:hAnsi="Arial" w:cs="Times New Roman" w:hint="eastAsia"/>
          <w:bCs/>
          <w:sz w:val="24"/>
          <w:szCs w:val="24"/>
        </w:rPr>
        <w:lastRenderedPageBreak/>
        <w:t>附件6</w:t>
      </w: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A11584">
        <w:rPr>
          <w:rFonts w:ascii="仿宋_GB2312" w:eastAsia="仿宋_GB2312" w:hAnsi="宋体" w:cs="宋体" w:hint="eastAsia"/>
          <w:b/>
          <w:bCs/>
          <w:sz w:val="32"/>
          <w:szCs w:val="32"/>
        </w:rPr>
        <w:t>资格文件声明的函</w:t>
      </w:r>
    </w:p>
    <w:p w:rsidR="00A11584" w:rsidRPr="00A11584" w:rsidRDefault="00A11584" w:rsidP="00A11584">
      <w:pPr>
        <w:widowControl/>
        <w:tabs>
          <w:tab w:val="left" w:pos="7380"/>
        </w:tabs>
        <w:spacing w:line="480" w:lineRule="atLeast"/>
        <w:rPr>
          <w:rFonts w:ascii="宋体" w:eastAsia="宋体" w:hAnsi="宋体" w:cs="Times New Roman"/>
          <w:sz w:val="24"/>
          <w:szCs w:val="24"/>
        </w:rPr>
      </w:pPr>
    </w:p>
    <w:p w:rsidR="00A11584" w:rsidRPr="00A11584" w:rsidRDefault="00A11584" w:rsidP="00A11584">
      <w:pPr>
        <w:widowControl/>
        <w:tabs>
          <w:tab w:val="left" w:pos="7380"/>
        </w:tabs>
        <w:spacing w:line="480" w:lineRule="atLeast"/>
        <w:rPr>
          <w:rFonts w:ascii="仿宋_GB2312" w:eastAsia="仿宋_GB2312" w:hAnsi="宋体" w:cs="Times New Roman"/>
          <w:szCs w:val="21"/>
        </w:rPr>
      </w:pPr>
      <w:r w:rsidRPr="00A11584">
        <w:rPr>
          <w:rFonts w:ascii="仿宋_GB2312" w:eastAsia="仿宋_GB2312" w:hAnsi="宋体" w:cs="Times New Roman" w:hint="eastAsia"/>
          <w:szCs w:val="21"/>
        </w:rPr>
        <w:t>广州市城壹房地产代理有限公司：</w:t>
      </w:r>
    </w:p>
    <w:p w:rsidR="00A11584" w:rsidRPr="00A11584" w:rsidRDefault="00A11584" w:rsidP="00A11584">
      <w:pPr>
        <w:widowControl/>
        <w:tabs>
          <w:tab w:val="left" w:pos="7380"/>
        </w:tabs>
        <w:spacing w:line="480" w:lineRule="atLeast"/>
        <w:rPr>
          <w:rFonts w:ascii="仿宋_GB2312" w:eastAsia="仿宋_GB2312" w:hAnsi="宋体" w:cs="Times New Roman"/>
          <w:szCs w:val="21"/>
        </w:rPr>
      </w:pPr>
    </w:p>
    <w:p w:rsidR="00A11584" w:rsidRPr="00A11584" w:rsidRDefault="00A11584" w:rsidP="00A11584">
      <w:pPr>
        <w:spacing w:line="360" w:lineRule="auto"/>
        <w:rPr>
          <w:rFonts w:ascii="仿宋_GB2312" w:eastAsia="仿宋_GB2312" w:hAnsi="宋体" w:cs="Times New Roman"/>
          <w:szCs w:val="21"/>
        </w:rPr>
      </w:pPr>
      <w:r w:rsidRPr="00A11584">
        <w:rPr>
          <w:rFonts w:ascii="仿宋_GB2312" w:eastAsia="仿宋_GB2312" w:hAnsi="宋体" w:cs="Times New Roman" w:hint="eastAsia"/>
          <w:szCs w:val="21"/>
        </w:rPr>
        <w:t>关于贵方</w:t>
      </w:r>
      <w:r w:rsidRPr="00A11584">
        <w:rPr>
          <w:rFonts w:ascii="仿宋_GB2312" w:eastAsia="仿宋_GB2312" w:hAnsi="宋体" w:cs="Times New Roman" w:hint="eastAsia"/>
          <w:szCs w:val="21"/>
          <w:u w:val="single"/>
        </w:rPr>
        <w:t xml:space="preserve">                </w:t>
      </w:r>
      <w:r w:rsidRPr="00A11584">
        <w:rPr>
          <w:rFonts w:ascii="仿宋_GB2312" w:eastAsia="仿宋_GB2312" w:hAnsi="宋体" w:cs="Times New Roman" w:hint="eastAsia"/>
          <w:szCs w:val="21"/>
        </w:rPr>
        <w:t>项目的招标，本签字人愿意参加竞投，并证明提交的资格文件和说明是准确的和真实的，并对所提交的资格文件的准确性和真实性负责。</w:t>
      </w:r>
    </w:p>
    <w:p w:rsidR="00A11584" w:rsidRPr="00A11584" w:rsidRDefault="00A11584" w:rsidP="00A11584">
      <w:pPr>
        <w:widowControl/>
        <w:tabs>
          <w:tab w:val="left" w:pos="7380"/>
        </w:tabs>
        <w:spacing w:line="480" w:lineRule="atLeast"/>
        <w:rPr>
          <w:rFonts w:ascii="仿宋_GB2312" w:eastAsia="仿宋_GB2312" w:hAnsi="宋体" w:cs="Times New Roman"/>
          <w:szCs w:val="21"/>
        </w:rPr>
      </w:pPr>
      <w:r w:rsidRPr="00A11584">
        <w:rPr>
          <w:rFonts w:ascii="仿宋_GB2312" w:eastAsia="仿宋_GB2312" w:hAnsi="宋体" w:cs="Times New Roman" w:hint="eastAsia"/>
          <w:szCs w:val="21"/>
        </w:rPr>
        <w:t>本竞投人授权贵方及本项目招标人可以向我单位开户银行查询我单位的财务状况。</w:t>
      </w:r>
    </w:p>
    <w:p w:rsidR="00A11584" w:rsidRPr="00A11584" w:rsidRDefault="00A11584" w:rsidP="00A11584">
      <w:pPr>
        <w:tabs>
          <w:tab w:val="left" w:pos="7380"/>
        </w:tabs>
        <w:spacing w:line="300" w:lineRule="auto"/>
        <w:rPr>
          <w:rFonts w:ascii="仿宋_GB2312" w:eastAsia="仿宋_GB2312" w:hAnsi="宋体" w:cs="Times New Roman"/>
          <w:szCs w:val="21"/>
        </w:rPr>
      </w:pPr>
    </w:p>
    <w:p w:rsidR="00A11584" w:rsidRPr="00A11584" w:rsidRDefault="00A11584" w:rsidP="00A11584">
      <w:pPr>
        <w:tabs>
          <w:tab w:val="left" w:pos="7380"/>
        </w:tabs>
        <w:spacing w:line="300" w:lineRule="auto"/>
        <w:rPr>
          <w:rFonts w:ascii="仿宋_GB2312" w:eastAsia="仿宋_GB2312" w:hAnsi="宋体" w:cs="Times New Roman"/>
          <w:szCs w:val="21"/>
        </w:rPr>
      </w:pPr>
      <w:r w:rsidRPr="00A11584">
        <w:rPr>
          <w:rFonts w:ascii="仿宋_GB2312" w:eastAsia="仿宋_GB2312" w:hAnsi="宋体" w:cs="Times New Roman" w:hint="eastAsia"/>
          <w:szCs w:val="21"/>
        </w:rPr>
        <w:t>承诺：</w:t>
      </w:r>
    </w:p>
    <w:p w:rsidR="00A11584" w:rsidRPr="00A11584" w:rsidRDefault="00A11584" w:rsidP="00A11584">
      <w:pPr>
        <w:spacing w:line="480" w:lineRule="exact"/>
        <w:rPr>
          <w:rFonts w:ascii="仿宋_GB2312" w:eastAsia="仿宋_GB2312" w:hAnsi="宋体" w:cs="Times New Roman"/>
          <w:szCs w:val="21"/>
        </w:rPr>
      </w:pPr>
      <w:r w:rsidRPr="00A11584">
        <w:rPr>
          <w:rFonts w:ascii="仿宋_GB2312" w:eastAsia="仿宋_GB2312" w:hAnsi="宋体" w:cs="Times New Roman" w:hint="eastAsia"/>
          <w:szCs w:val="21"/>
        </w:rPr>
        <w:t>1）我司没有被责令停业或破产状态的；</w:t>
      </w:r>
    </w:p>
    <w:p w:rsidR="00A11584" w:rsidRPr="00A11584" w:rsidRDefault="00A11584" w:rsidP="00A11584">
      <w:pPr>
        <w:spacing w:line="480" w:lineRule="exact"/>
        <w:rPr>
          <w:rFonts w:ascii="仿宋_GB2312" w:eastAsia="仿宋_GB2312" w:hAnsi="宋体" w:cs="Times New Roman"/>
          <w:szCs w:val="21"/>
        </w:rPr>
      </w:pPr>
      <w:r w:rsidRPr="00A11584">
        <w:rPr>
          <w:rFonts w:ascii="仿宋_GB2312" w:eastAsia="仿宋_GB2312" w:hAnsi="宋体" w:cs="Times New Roman" w:hint="eastAsia"/>
          <w:szCs w:val="21"/>
        </w:rPr>
        <w:t>2）我司没有被暂停或取消竞投资格的；</w:t>
      </w:r>
    </w:p>
    <w:p w:rsidR="00A11584" w:rsidRPr="00A11584" w:rsidRDefault="00A11584" w:rsidP="00A11584">
      <w:pPr>
        <w:spacing w:line="480" w:lineRule="exact"/>
        <w:rPr>
          <w:rFonts w:ascii="仿宋_GB2312" w:eastAsia="仿宋_GB2312" w:hAnsi="宋体" w:cs="Times New Roman"/>
          <w:szCs w:val="21"/>
        </w:rPr>
      </w:pPr>
      <w:r w:rsidRPr="00A11584">
        <w:rPr>
          <w:rFonts w:ascii="仿宋_GB2312" w:eastAsia="仿宋_GB2312" w:hAnsi="宋体" w:cs="Times New Roman" w:hint="eastAsia"/>
          <w:szCs w:val="21"/>
        </w:rPr>
        <w:t>3）我司没有财产被重组、接管、查封、扣押或冻结的；</w:t>
      </w:r>
    </w:p>
    <w:p w:rsidR="00A11584" w:rsidRPr="00A11584" w:rsidRDefault="00A11584" w:rsidP="00A11584">
      <w:pPr>
        <w:spacing w:line="480" w:lineRule="exact"/>
        <w:rPr>
          <w:rFonts w:ascii="仿宋_GB2312" w:eastAsia="仿宋_GB2312" w:hAnsi="宋体" w:cs="Times New Roman"/>
          <w:szCs w:val="21"/>
        </w:rPr>
      </w:pPr>
      <w:r w:rsidRPr="00A11584">
        <w:rPr>
          <w:rFonts w:ascii="仿宋_GB2312" w:eastAsia="仿宋_GB2312" w:hAnsi="宋体" w:cs="Times New Roman" w:hint="eastAsia"/>
          <w:szCs w:val="21"/>
        </w:rPr>
        <w:t>4）我司没有在营业期间有骗取中标或严重违约的；</w:t>
      </w:r>
    </w:p>
    <w:p w:rsidR="00A11584" w:rsidRPr="00A11584" w:rsidRDefault="00A11584" w:rsidP="00A11584">
      <w:pPr>
        <w:spacing w:line="480" w:lineRule="exact"/>
        <w:rPr>
          <w:rFonts w:ascii="仿宋_GB2312" w:eastAsia="仿宋_GB2312" w:hAnsi="宋体" w:cs="Times New Roman"/>
          <w:szCs w:val="21"/>
        </w:rPr>
      </w:pPr>
      <w:r w:rsidRPr="00A11584">
        <w:rPr>
          <w:rFonts w:ascii="仿宋_GB2312" w:eastAsia="仿宋_GB2312" w:hAnsi="宋体" w:cs="Times New Roman" w:hint="eastAsia"/>
          <w:szCs w:val="21"/>
        </w:rPr>
        <w:t>5）我司（含与此申请人有资产关系的母子公司、关联公司）没有在政府、银行、酒店、旅游业及相关行业采购或服务中有不良记录的，其竞投产品在使用过程中出现过重大质量问题且未妥善解决的。</w:t>
      </w:r>
    </w:p>
    <w:p w:rsidR="00A11584" w:rsidRPr="00A11584" w:rsidRDefault="00A11584" w:rsidP="00A11584">
      <w:pPr>
        <w:tabs>
          <w:tab w:val="left" w:pos="7380"/>
        </w:tabs>
        <w:spacing w:line="300" w:lineRule="auto"/>
        <w:rPr>
          <w:rFonts w:ascii="仿宋_GB2312" w:eastAsia="仿宋_GB2312" w:hAnsi="宋体" w:cs="Times New Roman"/>
          <w:szCs w:val="21"/>
        </w:rPr>
      </w:pPr>
    </w:p>
    <w:p w:rsidR="00A11584" w:rsidRPr="00A11584" w:rsidRDefault="00A11584" w:rsidP="00A11584">
      <w:pPr>
        <w:tabs>
          <w:tab w:val="left" w:pos="7380"/>
        </w:tabs>
        <w:spacing w:line="300" w:lineRule="auto"/>
        <w:rPr>
          <w:rFonts w:ascii="仿宋_GB2312" w:eastAsia="仿宋_GB2312" w:hAnsi="宋体" w:cs="Times New Roman"/>
          <w:szCs w:val="21"/>
        </w:rPr>
      </w:pPr>
    </w:p>
    <w:p w:rsidR="00A11584" w:rsidRPr="00A11584" w:rsidRDefault="00A11584" w:rsidP="00A11584">
      <w:pPr>
        <w:spacing w:line="300" w:lineRule="auto"/>
        <w:rPr>
          <w:rFonts w:ascii="仿宋_GB2312" w:eastAsia="仿宋_GB2312" w:hAnsi="宋体" w:cs="Times New Roman"/>
          <w:szCs w:val="21"/>
        </w:rPr>
      </w:pPr>
      <w:r w:rsidRPr="00A11584">
        <w:rPr>
          <w:rFonts w:ascii="仿宋_GB2312" w:eastAsia="仿宋_GB2312" w:hAnsi="宋体" w:cs="Times New Roman" w:hint="eastAsia"/>
          <w:szCs w:val="21"/>
        </w:rPr>
        <w:t>投标人名称:</w:t>
      </w:r>
      <w:r w:rsidRPr="00A11584">
        <w:rPr>
          <w:rFonts w:ascii="仿宋_GB2312" w:eastAsia="仿宋_GB2312" w:hAnsi="宋体" w:cs="Times New Roman" w:hint="eastAsia"/>
          <w:szCs w:val="21"/>
          <w:u w:val="single"/>
        </w:rPr>
        <w:t xml:space="preserve">               </w:t>
      </w:r>
      <w:r w:rsidRPr="00A11584">
        <w:rPr>
          <w:rFonts w:ascii="仿宋_GB2312" w:eastAsia="仿宋_GB2312" w:hAnsi="宋体" w:cs="Times New Roman" w:hint="eastAsia"/>
          <w:szCs w:val="21"/>
          <w:u w:val="single"/>
        </w:rPr>
        <w:tab/>
        <w:t xml:space="preserve">          </w:t>
      </w:r>
      <w:r w:rsidRPr="00A11584">
        <w:rPr>
          <w:rFonts w:ascii="仿宋_GB2312" w:eastAsia="仿宋_GB2312" w:hAnsi="宋体" w:cs="Times New Roman" w:hint="eastAsia"/>
          <w:szCs w:val="21"/>
        </w:rPr>
        <w:t>（公章）</w:t>
      </w:r>
    </w:p>
    <w:p w:rsidR="00A11584" w:rsidRPr="00A11584" w:rsidRDefault="00A11584" w:rsidP="00A11584">
      <w:pPr>
        <w:spacing w:line="300" w:lineRule="auto"/>
        <w:rPr>
          <w:rFonts w:ascii="仿宋_GB2312" w:eastAsia="仿宋_GB2312" w:hAnsi="宋体" w:cs="Times New Roman"/>
          <w:szCs w:val="21"/>
        </w:rPr>
      </w:pPr>
    </w:p>
    <w:p w:rsidR="00A11584" w:rsidRPr="00A11584" w:rsidRDefault="00A11584" w:rsidP="00A11584">
      <w:pPr>
        <w:spacing w:line="300" w:lineRule="auto"/>
        <w:rPr>
          <w:rFonts w:ascii="仿宋_GB2312" w:eastAsia="仿宋_GB2312" w:hAnsi="宋体" w:cs="Times New Roman"/>
          <w:szCs w:val="21"/>
          <w:u w:val="single"/>
        </w:rPr>
      </w:pPr>
      <w:r w:rsidRPr="00A11584">
        <w:rPr>
          <w:rFonts w:ascii="仿宋_GB2312" w:eastAsia="仿宋_GB2312" w:hAnsi="宋体" w:cs="Times New Roman" w:hint="eastAsia"/>
          <w:szCs w:val="24"/>
        </w:rPr>
        <w:t>投标人授权代表签字</w:t>
      </w:r>
      <w:r w:rsidRPr="00A11584">
        <w:rPr>
          <w:rFonts w:ascii="仿宋_GB2312" w:eastAsia="仿宋_GB2312" w:hAnsi="宋体" w:cs="Times New Roman" w:hint="eastAsia"/>
          <w:szCs w:val="21"/>
        </w:rPr>
        <w:t>（签名）：</w:t>
      </w:r>
      <w:r w:rsidRPr="00A11584">
        <w:rPr>
          <w:rFonts w:ascii="仿宋_GB2312" w:eastAsia="仿宋_GB2312" w:hAnsi="宋体" w:cs="Times New Roman" w:hint="eastAsia"/>
          <w:szCs w:val="21"/>
          <w:u w:val="single"/>
        </w:rPr>
        <w:t xml:space="preserve">                  </w:t>
      </w:r>
    </w:p>
    <w:p w:rsidR="00A11584" w:rsidRPr="00A11584" w:rsidRDefault="00A11584" w:rsidP="00A11584">
      <w:pPr>
        <w:spacing w:line="300" w:lineRule="auto"/>
        <w:rPr>
          <w:rFonts w:ascii="仿宋_GB2312" w:eastAsia="仿宋_GB2312" w:hAnsi="宋体" w:cs="Times New Roman"/>
          <w:szCs w:val="21"/>
          <w:u w:val="single"/>
        </w:rPr>
      </w:pPr>
    </w:p>
    <w:p w:rsidR="00A11584" w:rsidRPr="00A11584" w:rsidRDefault="00A11584" w:rsidP="00A11584">
      <w:pPr>
        <w:spacing w:line="300" w:lineRule="auto"/>
        <w:rPr>
          <w:rFonts w:ascii="仿宋_GB2312" w:eastAsia="仿宋_GB2312" w:hAnsi="宋体" w:cs="Times New Roman"/>
          <w:szCs w:val="21"/>
        </w:rPr>
      </w:pPr>
      <w:r w:rsidRPr="00A11584">
        <w:rPr>
          <w:rFonts w:ascii="仿宋_GB2312" w:eastAsia="仿宋_GB2312" w:hAnsi="宋体" w:cs="Times New Roman" w:hint="eastAsia"/>
          <w:szCs w:val="21"/>
        </w:rPr>
        <w:t>日期：  年   月   日</w:t>
      </w:r>
    </w:p>
    <w:p w:rsidR="00A11584" w:rsidRPr="00A11584" w:rsidRDefault="00A11584" w:rsidP="00A11584">
      <w:pPr>
        <w:spacing w:line="300" w:lineRule="auto"/>
        <w:rPr>
          <w:rFonts w:ascii="宋体" w:eastAsia="宋体" w:hAnsi="宋体" w:cs="Times New Roman"/>
          <w:sz w:val="24"/>
          <w:szCs w:val="24"/>
        </w:rPr>
      </w:pPr>
    </w:p>
    <w:p w:rsidR="00A11584" w:rsidRPr="00A11584" w:rsidRDefault="00A11584" w:rsidP="00A11584">
      <w:pPr>
        <w:keepNext/>
        <w:keepLines/>
        <w:spacing w:before="260" w:after="260" w:line="400" w:lineRule="exact"/>
        <w:outlineLvl w:val="1"/>
        <w:rPr>
          <w:rFonts w:ascii="仿宋_GB2312" w:eastAsia="仿宋_GB2312" w:hAnsi="Arial" w:cs="Times New Roman"/>
          <w:b/>
          <w:bCs/>
          <w:szCs w:val="21"/>
        </w:rPr>
      </w:pPr>
      <w:r w:rsidRPr="00A11584">
        <w:rPr>
          <w:rFonts w:ascii="宋体" w:eastAsia="黑体" w:hAnsi="宋体" w:cs="Times New Roman"/>
          <w:b/>
          <w:bCs/>
          <w:sz w:val="24"/>
          <w:szCs w:val="32"/>
        </w:rPr>
        <w:br w:type="page"/>
      </w:r>
      <w:r w:rsidRPr="00A11584">
        <w:rPr>
          <w:rFonts w:ascii="仿宋_GB2312" w:eastAsia="仿宋_GB2312" w:hAnsi="Arial" w:cs="Times New Roman" w:hint="eastAsia"/>
          <w:bCs/>
          <w:sz w:val="24"/>
          <w:szCs w:val="24"/>
        </w:rPr>
        <w:lastRenderedPageBreak/>
        <w:t>附件7</w:t>
      </w:r>
    </w:p>
    <w:p w:rsidR="00A11584" w:rsidRPr="00A11584" w:rsidRDefault="00A11584" w:rsidP="00A11584">
      <w:pPr>
        <w:keepNext/>
        <w:keepLines/>
        <w:spacing w:before="260" w:after="260" w:line="400" w:lineRule="exact"/>
        <w:jc w:val="center"/>
        <w:outlineLvl w:val="1"/>
        <w:rPr>
          <w:rFonts w:ascii="宋体" w:eastAsia="黑体" w:hAnsi="宋体" w:cs="Times New Roman"/>
          <w:b/>
          <w:bCs/>
          <w:sz w:val="28"/>
          <w:szCs w:val="28"/>
        </w:rPr>
      </w:pPr>
      <w:r w:rsidRPr="00A11584">
        <w:rPr>
          <w:rFonts w:ascii="仿宋_GB2312" w:eastAsia="仿宋_GB2312" w:hAnsi="宋体" w:cs="宋体" w:hint="eastAsia"/>
          <w:b/>
          <w:bCs/>
          <w:sz w:val="32"/>
          <w:szCs w:val="32"/>
        </w:rPr>
        <w:t>业绩一览表</w:t>
      </w:r>
    </w:p>
    <w:p w:rsidR="00A11584" w:rsidRPr="00A11584" w:rsidRDefault="00A11584" w:rsidP="00A11584">
      <w:pPr>
        <w:spacing w:line="400" w:lineRule="exact"/>
        <w:jc w:val="center"/>
        <w:rPr>
          <w:rFonts w:ascii="宋体" w:eastAsia="宋体" w:hAnsi="宋体"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93"/>
        <w:gridCol w:w="1718"/>
        <w:gridCol w:w="2569"/>
        <w:gridCol w:w="1383"/>
        <w:gridCol w:w="1383"/>
        <w:gridCol w:w="2037"/>
      </w:tblGrid>
      <w:tr w:rsidR="00A11584" w:rsidRPr="00A11584" w:rsidTr="00593C63">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客户名称</w:t>
            </w:r>
          </w:p>
        </w:tc>
        <w:tc>
          <w:tcPr>
            <w:tcW w:w="1718"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项目名称</w:t>
            </w:r>
          </w:p>
        </w:tc>
        <w:tc>
          <w:tcPr>
            <w:tcW w:w="2569"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合同总价（不含税）</w:t>
            </w: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合同总价（含税）</w:t>
            </w:r>
          </w:p>
        </w:tc>
        <w:tc>
          <w:tcPr>
            <w:tcW w:w="1383"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签约时间</w:t>
            </w:r>
          </w:p>
        </w:tc>
        <w:tc>
          <w:tcPr>
            <w:tcW w:w="2037" w:type="dxa"/>
            <w:tcBorders>
              <w:top w:val="single" w:sz="6" w:space="0" w:color="auto"/>
              <w:left w:val="single" w:sz="6" w:space="0" w:color="auto"/>
              <w:bottom w:val="single" w:sz="6" w:space="0" w:color="auto"/>
              <w:right w:val="single" w:sz="6" w:space="0" w:color="auto"/>
            </w:tcBorders>
            <w:vAlign w:val="center"/>
          </w:tcPr>
          <w:p w:rsidR="00A11584" w:rsidRPr="00A11584" w:rsidRDefault="00A11584" w:rsidP="00A11584">
            <w:pPr>
              <w:spacing w:line="400" w:lineRule="exact"/>
              <w:jc w:val="center"/>
              <w:rPr>
                <w:rFonts w:ascii="宋体" w:eastAsia="宋体" w:hAnsi="宋体" w:cs="Arial"/>
                <w:b/>
                <w:bCs/>
                <w:color w:val="383838"/>
                <w:sz w:val="24"/>
                <w:szCs w:val="24"/>
              </w:rPr>
            </w:pPr>
            <w:r w:rsidRPr="00A11584">
              <w:rPr>
                <w:rFonts w:ascii="宋体" w:eastAsia="宋体" w:hAnsi="宋体" w:cs="Arial" w:hint="eastAsia"/>
                <w:b/>
                <w:bCs/>
                <w:color w:val="383838"/>
                <w:sz w:val="24"/>
                <w:szCs w:val="24"/>
              </w:rPr>
              <w:t>项目验收情况</w:t>
            </w:r>
          </w:p>
        </w:tc>
      </w:tr>
      <w:tr w:rsidR="00A11584" w:rsidRPr="00A11584" w:rsidTr="00593C6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jc w:val="center"/>
              <w:rPr>
                <w:rFonts w:ascii="宋体" w:eastAsia="宋体" w:hAnsi="宋体" w:cs="Arial"/>
                <w:color w:val="383838"/>
                <w:sz w:val="24"/>
                <w:szCs w:val="24"/>
              </w:rPr>
            </w:pPr>
            <w:r w:rsidRPr="00A11584">
              <w:rPr>
                <w:rFonts w:ascii="宋体" w:eastAsia="宋体" w:hAnsi="宋体" w:cs="Arial" w:hint="eastAsia"/>
                <w:color w:val="383838"/>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718"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2569"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2037"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r>
      <w:tr w:rsidR="00A11584" w:rsidRPr="00A11584" w:rsidTr="00593C6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jc w:val="center"/>
              <w:rPr>
                <w:rFonts w:ascii="宋体" w:eastAsia="宋体" w:hAnsi="宋体" w:cs="Arial"/>
                <w:color w:val="383838"/>
                <w:sz w:val="24"/>
                <w:szCs w:val="24"/>
              </w:rPr>
            </w:pPr>
            <w:r w:rsidRPr="00A11584">
              <w:rPr>
                <w:rFonts w:ascii="宋体" w:eastAsia="宋体" w:hAnsi="宋体" w:cs="Arial" w:hint="eastAsia"/>
                <w:color w:val="383838"/>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718"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2569"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c>
          <w:tcPr>
            <w:tcW w:w="2037"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宋体" w:eastAsia="宋体" w:hAnsi="宋体" w:cs="Arial"/>
                <w:color w:val="383838"/>
                <w:sz w:val="24"/>
                <w:szCs w:val="24"/>
              </w:rPr>
            </w:pPr>
          </w:p>
        </w:tc>
      </w:tr>
      <w:tr w:rsidR="00A11584" w:rsidRPr="00A11584" w:rsidTr="00593C6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jc w:val="center"/>
              <w:rPr>
                <w:rFonts w:ascii="仿宋_GB2312" w:eastAsia="仿宋_GB2312" w:hAnsi="宋体" w:cs="Arial"/>
                <w:color w:val="383838"/>
                <w:sz w:val="24"/>
                <w:szCs w:val="24"/>
              </w:rPr>
            </w:pPr>
            <w:r w:rsidRPr="00A11584">
              <w:rPr>
                <w:rFonts w:ascii="仿宋_GB2312" w:eastAsia="仿宋_GB2312" w:hAnsi="宋体" w:cs="Arial" w:hint="eastAsia"/>
                <w:color w:val="383838"/>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c>
          <w:tcPr>
            <w:tcW w:w="1718"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c>
          <w:tcPr>
            <w:tcW w:w="2569"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c>
          <w:tcPr>
            <w:tcW w:w="1383"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c>
          <w:tcPr>
            <w:tcW w:w="2037" w:type="dxa"/>
            <w:tcBorders>
              <w:top w:val="single" w:sz="6" w:space="0" w:color="auto"/>
              <w:left w:val="single" w:sz="6" w:space="0" w:color="auto"/>
              <w:bottom w:val="single" w:sz="6" w:space="0" w:color="auto"/>
              <w:right w:val="single" w:sz="6" w:space="0" w:color="auto"/>
            </w:tcBorders>
          </w:tcPr>
          <w:p w:rsidR="00A11584" w:rsidRPr="00A11584" w:rsidRDefault="00A11584" w:rsidP="00A11584">
            <w:pPr>
              <w:spacing w:line="400" w:lineRule="exact"/>
              <w:rPr>
                <w:rFonts w:ascii="仿宋_GB2312" w:eastAsia="仿宋_GB2312" w:hAnsi="宋体" w:cs="Arial"/>
                <w:color w:val="383838"/>
                <w:sz w:val="24"/>
                <w:szCs w:val="24"/>
              </w:rPr>
            </w:pPr>
          </w:p>
        </w:tc>
      </w:tr>
    </w:tbl>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注：依据商务评审中的业绩要求填写本表，提供相关证明材料及过往业绩，合同可只提供首页、含金额页、盖章页。如无同类型服务项目经验，请填上“无同类型服务项目经验”并加盖公章。</w:t>
      </w:r>
    </w:p>
    <w:p w:rsidR="00A11584" w:rsidRPr="00A11584" w:rsidRDefault="00A11584" w:rsidP="00A11584">
      <w:pPr>
        <w:spacing w:line="400" w:lineRule="exact"/>
        <w:rPr>
          <w:rFonts w:ascii="仿宋_GB2312" w:eastAsia="仿宋_GB2312" w:hAnsi="宋体" w:cs="Times New Roman"/>
          <w:szCs w:val="21"/>
        </w:rPr>
      </w:pPr>
    </w:p>
    <w:p w:rsidR="00A11584" w:rsidRPr="00A11584" w:rsidRDefault="00A11584" w:rsidP="00A11584">
      <w:pPr>
        <w:spacing w:line="400" w:lineRule="exact"/>
        <w:rPr>
          <w:rFonts w:ascii="仿宋_GB2312" w:eastAsia="仿宋_GB2312" w:hAnsi="宋体" w:cs="Times New Roman"/>
          <w:szCs w:val="21"/>
        </w:rPr>
      </w:pPr>
    </w:p>
    <w:p w:rsidR="00A11584" w:rsidRPr="00A11584" w:rsidRDefault="00A11584" w:rsidP="00A11584">
      <w:pPr>
        <w:spacing w:line="400" w:lineRule="exact"/>
        <w:rPr>
          <w:rFonts w:ascii="仿宋_GB2312" w:eastAsia="仿宋_GB2312" w:hAnsi="宋体" w:cs="Times New Roman"/>
          <w:szCs w:val="21"/>
        </w:rPr>
      </w:pPr>
      <w:r w:rsidRPr="00A11584">
        <w:rPr>
          <w:rFonts w:ascii="仿宋" w:eastAsia="仿宋" w:hAnsi="仿宋" w:cs="Times New Roman" w:hint="eastAsia"/>
          <w:szCs w:val="21"/>
        </w:rPr>
        <w:t>竞投</w:t>
      </w:r>
      <w:r w:rsidRPr="00A11584">
        <w:rPr>
          <w:rFonts w:ascii="仿宋_GB2312" w:eastAsia="仿宋_GB2312" w:hAnsi="宋体" w:cs="Times New Roman" w:hint="eastAsia"/>
          <w:szCs w:val="21"/>
        </w:rPr>
        <w:t xml:space="preserve">人名称: </w:t>
      </w:r>
      <w:r w:rsidRPr="00A11584">
        <w:rPr>
          <w:rFonts w:ascii="仿宋_GB2312" w:eastAsia="仿宋_GB2312" w:hAnsi="宋体" w:cs="Times New Roman" w:hint="eastAsia"/>
          <w:szCs w:val="21"/>
          <w:u w:val="single"/>
        </w:rPr>
        <w:t xml:space="preserve">                     </w:t>
      </w:r>
      <w:r w:rsidRPr="00A11584">
        <w:rPr>
          <w:rFonts w:ascii="仿宋_GB2312" w:eastAsia="仿宋_GB2312" w:hAnsi="宋体" w:cs="Times New Roman" w:hint="eastAsia"/>
          <w:szCs w:val="21"/>
        </w:rPr>
        <w:t>（公章）</w:t>
      </w:r>
    </w:p>
    <w:p w:rsidR="00A11584" w:rsidRPr="00A11584" w:rsidRDefault="00A11584" w:rsidP="00A11584">
      <w:pPr>
        <w:spacing w:line="400" w:lineRule="exact"/>
        <w:rPr>
          <w:rFonts w:ascii="仿宋_GB2312" w:eastAsia="仿宋_GB2312" w:hAnsi="宋体" w:cs="Times New Roman"/>
          <w:szCs w:val="21"/>
        </w:rPr>
      </w:pPr>
    </w:p>
    <w:p w:rsidR="00A11584" w:rsidRPr="00A11584" w:rsidRDefault="00A11584" w:rsidP="00A11584">
      <w:pPr>
        <w:spacing w:line="400" w:lineRule="exact"/>
        <w:rPr>
          <w:rFonts w:ascii="仿宋_GB2312" w:eastAsia="仿宋_GB2312" w:hAnsi="宋体" w:cs="Times New Roman"/>
          <w:szCs w:val="21"/>
          <w:u w:val="single"/>
        </w:rPr>
      </w:pPr>
      <w:r w:rsidRPr="00A11584">
        <w:rPr>
          <w:rFonts w:ascii="仿宋" w:eastAsia="仿宋" w:hAnsi="仿宋" w:cs="Times New Roman" w:hint="eastAsia"/>
          <w:szCs w:val="21"/>
        </w:rPr>
        <w:t>竞投</w:t>
      </w:r>
      <w:r w:rsidRPr="00A11584">
        <w:rPr>
          <w:rFonts w:ascii="仿宋_GB2312" w:eastAsia="仿宋_GB2312" w:hAnsi="宋体" w:cs="Times New Roman" w:hint="eastAsia"/>
          <w:szCs w:val="24"/>
        </w:rPr>
        <w:t>人授权代表签字</w:t>
      </w:r>
      <w:r w:rsidRPr="00A11584">
        <w:rPr>
          <w:rFonts w:ascii="仿宋_GB2312" w:eastAsia="仿宋_GB2312" w:hAnsi="宋体" w:cs="Times New Roman" w:hint="eastAsia"/>
          <w:szCs w:val="21"/>
        </w:rPr>
        <w:t>（签名）：</w:t>
      </w:r>
      <w:r w:rsidRPr="00A11584">
        <w:rPr>
          <w:rFonts w:ascii="仿宋_GB2312" w:eastAsia="仿宋_GB2312" w:hAnsi="宋体" w:cs="Times New Roman" w:hint="eastAsia"/>
          <w:szCs w:val="21"/>
          <w:u w:val="single"/>
        </w:rPr>
        <w:t xml:space="preserve">               </w:t>
      </w:r>
    </w:p>
    <w:p w:rsidR="00A11584" w:rsidRPr="00A11584" w:rsidRDefault="00A11584" w:rsidP="00A11584">
      <w:pPr>
        <w:spacing w:line="400" w:lineRule="exact"/>
        <w:rPr>
          <w:rFonts w:ascii="仿宋_GB2312" w:eastAsia="仿宋_GB2312" w:hAnsi="宋体" w:cs="Times New Roman"/>
          <w:szCs w:val="21"/>
          <w:u w:val="single"/>
        </w:rPr>
      </w:pPr>
    </w:p>
    <w:p w:rsidR="00A11584" w:rsidRPr="00A11584" w:rsidRDefault="00A11584" w:rsidP="00A11584">
      <w:pPr>
        <w:spacing w:line="400" w:lineRule="exact"/>
        <w:rPr>
          <w:rFonts w:ascii="仿宋_GB2312" w:eastAsia="仿宋_GB2312" w:hAnsi="宋体" w:cs="Times New Roman"/>
          <w:szCs w:val="24"/>
        </w:rPr>
      </w:pPr>
      <w:r w:rsidRPr="00A11584">
        <w:rPr>
          <w:rFonts w:ascii="仿宋_GB2312" w:eastAsia="仿宋_GB2312" w:hAnsi="宋体" w:cs="Times New Roman" w:hint="eastAsia"/>
          <w:szCs w:val="24"/>
        </w:rPr>
        <w:t>日期：  年   月   日</w:t>
      </w: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spacing w:line="400" w:lineRule="exact"/>
        <w:rPr>
          <w:rFonts w:ascii="宋体" w:eastAsia="宋体" w:hAnsi="宋体" w:cs="Times New Roman"/>
          <w:szCs w:val="24"/>
        </w:rPr>
      </w:pPr>
    </w:p>
    <w:p w:rsidR="00A11584" w:rsidRPr="00A11584" w:rsidRDefault="00A11584" w:rsidP="00A11584">
      <w:pPr>
        <w:keepNext/>
        <w:keepLines/>
        <w:spacing w:before="260" w:after="260" w:line="400" w:lineRule="exact"/>
        <w:outlineLvl w:val="1"/>
        <w:rPr>
          <w:rFonts w:ascii="宋体" w:eastAsia="黑体" w:hAnsi="宋体" w:cs="Times New Roman"/>
          <w:bCs/>
          <w:sz w:val="24"/>
          <w:szCs w:val="32"/>
        </w:rPr>
      </w:pPr>
      <w:r w:rsidRPr="00A11584">
        <w:rPr>
          <w:rFonts w:ascii="仿宋_GB2312" w:eastAsia="仿宋_GB2312" w:hAnsi="Arial" w:cs="Times New Roman" w:hint="eastAsia"/>
          <w:bCs/>
          <w:sz w:val="24"/>
          <w:szCs w:val="24"/>
        </w:rPr>
        <w:lastRenderedPageBreak/>
        <w:t xml:space="preserve">附件8 </w:t>
      </w:r>
      <w:r w:rsidRPr="00A11584">
        <w:rPr>
          <w:rFonts w:ascii="宋体" w:eastAsia="黑体" w:hAnsi="宋体" w:cs="Times New Roman" w:hint="eastAsia"/>
          <w:b/>
          <w:bCs/>
          <w:sz w:val="24"/>
          <w:szCs w:val="32"/>
        </w:rPr>
        <w:t xml:space="preserve">           </w:t>
      </w:r>
    </w:p>
    <w:p w:rsidR="00A11584" w:rsidRPr="00A11584" w:rsidRDefault="00A11584" w:rsidP="00A11584">
      <w:pPr>
        <w:spacing w:line="300" w:lineRule="auto"/>
        <w:jc w:val="center"/>
        <w:rPr>
          <w:rFonts w:ascii="宋体" w:eastAsia="宋体" w:hAnsi="宋体" w:cs="Times New Roman"/>
          <w:b/>
          <w:bCs/>
          <w:sz w:val="28"/>
          <w:szCs w:val="28"/>
        </w:rPr>
      </w:pPr>
    </w:p>
    <w:p w:rsidR="00A11584" w:rsidRPr="00A11584"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A11584">
        <w:rPr>
          <w:rFonts w:ascii="仿宋_GB2312" w:eastAsia="仿宋_GB2312" w:hAnsi="Arial" w:cs="Arial" w:hint="eastAsia"/>
          <w:b/>
          <w:bCs/>
          <w:color w:val="000000"/>
          <w:sz w:val="30"/>
          <w:szCs w:val="30"/>
        </w:rPr>
        <w:t>花果山特色小镇VI系统策划设计项目</w:t>
      </w:r>
      <w:r w:rsidRPr="00A11584">
        <w:rPr>
          <w:rFonts w:ascii="仿宋_GB2312" w:eastAsia="仿宋_GB2312" w:hAnsi="宋体" w:cs="宋体" w:hint="eastAsia"/>
          <w:b/>
          <w:bCs/>
          <w:sz w:val="32"/>
          <w:szCs w:val="32"/>
        </w:rPr>
        <w:t>方案</w:t>
      </w:r>
    </w:p>
    <w:p w:rsidR="00A11584" w:rsidRPr="00A11584" w:rsidRDefault="00A11584" w:rsidP="00A11584">
      <w:pPr>
        <w:spacing w:line="300" w:lineRule="auto"/>
        <w:rPr>
          <w:rFonts w:ascii="宋体" w:eastAsia="宋体" w:hAnsi="宋体" w:cs="Times New Roman"/>
          <w:szCs w:val="21"/>
        </w:rPr>
      </w:pPr>
    </w:p>
    <w:p w:rsidR="00A11584" w:rsidRPr="00A11584" w:rsidRDefault="00A11584" w:rsidP="00A11584">
      <w:pPr>
        <w:spacing w:line="300" w:lineRule="auto"/>
        <w:rPr>
          <w:rFonts w:ascii="仿宋" w:eastAsia="仿宋" w:hAnsi="仿宋" w:cs="Times New Roman"/>
          <w:szCs w:val="21"/>
        </w:rPr>
      </w:pPr>
      <w:r w:rsidRPr="00A11584">
        <w:rPr>
          <w:rFonts w:ascii="仿宋" w:eastAsia="仿宋" w:hAnsi="仿宋" w:cs="Times New Roman" w:hint="eastAsia"/>
          <w:szCs w:val="21"/>
        </w:rPr>
        <w:t>格式自定，编制对应目录。</w:t>
      </w:r>
    </w:p>
    <w:p w:rsidR="00A11584" w:rsidRPr="00A11584" w:rsidRDefault="00A11584" w:rsidP="00A11584">
      <w:pPr>
        <w:spacing w:line="300" w:lineRule="auto"/>
        <w:rPr>
          <w:rFonts w:ascii="仿宋" w:eastAsia="仿宋" w:hAnsi="仿宋" w:cs="Times New Roman"/>
          <w:szCs w:val="21"/>
        </w:rPr>
      </w:pPr>
      <w:r w:rsidRPr="00A11584">
        <w:rPr>
          <w:rFonts w:ascii="仿宋" w:eastAsia="仿宋" w:hAnsi="仿宋" w:cs="Times New Roman" w:hint="eastAsia"/>
          <w:szCs w:val="21"/>
        </w:rPr>
        <w:t>内容包括但不限于：</w:t>
      </w:r>
    </w:p>
    <w:p w:rsidR="00A11584" w:rsidRPr="00A11584" w:rsidRDefault="00A11584" w:rsidP="00A11584">
      <w:pPr>
        <w:spacing w:line="300" w:lineRule="auto"/>
        <w:rPr>
          <w:rFonts w:ascii="仿宋" w:eastAsia="仿宋" w:hAnsi="仿宋" w:cs="Arial Unicode MS"/>
          <w:szCs w:val="18"/>
        </w:rPr>
      </w:pPr>
      <w:r w:rsidRPr="00A11584">
        <w:rPr>
          <w:rFonts w:ascii="仿宋" w:eastAsia="仿宋" w:hAnsi="仿宋" w:cs="Arial Unicode MS" w:hint="eastAsia"/>
          <w:szCs w:val="18"/>
        </w:rPr>
        <w:t>（一）项目方案</w:t>
      </w:r>
    </w:p>
    <w:p w:rsidR="00A11584" w:rsidRPr="00A11584" w:rsidRDefault="00A11584" w:rsidP="00A11584">
      <w:pPr>
        <w:spacing w:line="300" w:lineRule="auto"/>
        <w:rPr>
          <w:rFonts w:ascii="仿宋" w:eastAsia="仿宋" w:hAnsi="仿宋" w:cs="Arial Unicode MS"/>
          <w:szCs w:val="18"/>
        </w:rPr>
      </w:pPr>
      <w:r w:rsidRPr="00A11584">
        <w:rPr>
          <w:rFonts w:ascii="仿宋" w:eastAsia="仿宋" w:hAnsi="仿宋" w:cs="Times New Roman" w:hint="eastAsia"/>
          <w:szCs w:val="21"/>
        </w:rPr>
        <w:t>（二）人员管理等内容</w:t>
      </w:r>
    </w:p>
    <w:p w:rsidR="00A11584" w:rsidRPr="00A11584" w:rsidRDefault="00A11584" w:rsidP="00A11584">
      <w:pPr>
        <w:spacing w:line="300" w:lineRule="auto"/>
        <w:rPr>
          <w:rFonts w:ascii="仿宋" w:eastAsia="仿宋" w:hAnsi="仿宋" w:cs="Arial Unicode MS"/>
          <w:szCs w:val="18"/>
        </w:rPr>
      </w:pPr>
      <w:r w:rsidRPr="00A11584">
        <w:rPr>
          <w:rFonts w:ascii="仿宋" w:eastAsia="仿宋" w:hAnsi="仿宋" w:cs="Times New Roman" w:hint="eastAsia"/>
          <w:szCs w:val="21"/>
        </w:rPr>
        <w:t>（三）资源明细</w:t>
      </w:r>
    </w:p>
    <w:p w:rsidR="00A11584" w:rsidRPr="00A11584" w:rsidRDefault="00A11584" w:rsidP="00A11584">
      <w:pPr>
        <w:spacing w:line="300" w:lineRule="auto"/>
        <w:rPr>
          <w:rFonts w:ascii="仿宋" w:eastAsia="仿宋" w:hAnsi="仿宋" w:cs="Times New Roman"/>
          <w:szCs w:val="21"/>
        </w:rPr>
      </w:pPr>
      <w:r w:rsidRPr="00A11584">
        <w:rPr>
          <w:rFonts w:ascii="仿宋" w:eastAsia="仿宋" w:hAnsi="仿宋" w:cs="Times New Roman" w:hint="eastAsia"/>
          <w:szCs w:val="21"/>
        </w:rPr>
        <w:t>（四）维保方案</w:t>
      </w:r>
    </w:p>
    <w:p w:rsidR="00A11584" w:rsidRPr="00A11584" w:rsidRDefault="00A11584" w:rsidP="00A11584">
      <w:pPr>
        <w:spacing w:line="300" w:lineRule="auto"/>
        <w:rPr>
          <w:rFonts w:ascii="仿宋" w:eastAsia="仿宋" w:hAnsi="仿宋" w:cs="Times New Roman"/>
          <w:szCs w:val="21"/>
        </w:rPr>
      </w:pPr>
    </w:p>
    <w:p w:rsidR="00A11584" w:rsidRPr="00A11584" w:rsidRDefault="00A11584" w:rsidP="00A11584">
      <w:pPr>
        <w:spacing w:line="300" w:lineRule="auto"/>
        <w:rPr>
          <w:rFonts w:ascii="仿宋" w:eastAsia="仿宋" w:hAnsi="仿宋" w:cs="Times New Roman"/>
          <w:szCs w:val="21"/>
        </w:rPr>
      </w:pPr>
    </w:p>
    <w:p w:rsidR="00A11584" w:rsidRPr="00A11584" w:rsidRDefault="00A11584" w:rsidP="00A11584">
      <w:pPr>
        <w:spacing w:line="300" w:lineRule="auto"/>
        <w:rPr>
          <w:rFonts w:ascii="仿宋" w:eastAsia="仿宋" w:hAnsi="仿宋" w:cs="Times New Roman"/>
          <w:szCs w:val="21"/>
        </w:rPr>
      </w:pPr>
    </w:p>
    <w:p w:rsidR="00A11584" w:rsidRPr="00A11584" w:rsidRDefault="00A11584" w:rsidP="00A11584">
      <w:pPr>
        <w:spacing w:line="300" w:lineRule="auto"/>
        <w:rPr>
          <w:rFonts w:ascii="仿宋" w:eastAsia="仿宋" w:hAnsi="仿宋" w:cs="Times New Roman"/>
          <w:szCs w:val="21"/>
        </w:rPr>
      </w:pPr>
      <w:r w:rsidRPr="00A11584">
        <w:rPr>
          <w:rFonts w:ascii="仿宋" w:eastAsia="仿宋" w:hAnsi="仿宋" w:cs="Times New Roman" w:hint="eastAsia"/>
          <w:szCs w:val="21"/>
        </w:rPr>
        <w:t>竞投人名称</w:t>
      </w:r>
      <w:r w:rsidRPr="00A11584">
        <w:rPr>
          <w:rFonts w:ascii="仿宋" w:eastAsia="仿宋" w:hAnsi="仿宋" w:cs="Times New Roman"/>
          <w:szCs w:val="21"/>
        </w:rPr>
        <w:t>:</w:t>
      </w:r>
      <w:r w:rsidRPr="00A11584">
        <w:rPr>
          <w:rFonts w:ascii="仿宋" w:eastAsia="仿宋" w:hAnsi="仿宋" w:cs="Times New Roman" w:hint="eastAsia"/>
          <w:szCs w:val="21"/>
        </w:rPr>
        <w:t xml:space="preserve"> </w:t>
      </w:r>
      <w:r w:rsidRPr="00A11584">
        <w:rPr>
          <w:rFonts w:ascii="仿宋" w:eastAsia="仿宋" w:hAnsi="仿宋" w:cs="Times New Roman" w:hint="eastAsia"/>
          <w:szCs w:val="21"/>
          <w:u w:val="single"/>
        </w:rPr>
        <w:t xml:space="preserve">                     </w:t>
      </w:r>
      <w:r w:rsidRPr="00A11584">
        <w:rPr>
          <w:rFonts w:ascii="仿宋" w:eastAsia="仿宋" w:hAnsi="仿宋" w:cs="Times New Roman" w:hint="eastAsia"/>
          <w:szCs w:val="21"/>
        </w:rPr>
        <w:t>（公章）</w:t>
      </w:r>
    </w:p>
    <w:p w:rsidR="00A11584" w:rsidRPr="00A11584" w:rsidRDefault="00A11584" w:rsidP="00A11584">
      <w:pPr>
        <w:spacing w:line="300" w:lineRule="auto"/>
        <w:rPr>
          <w:rFonts w:ascii="仿宋" w:eastAsia="仿宋" w:hAnsi="仿宋" w:cs="Times New Roman"/>
          <w:szCs w:val="21"/>
        </w:rPr>
      </w:pPr>
    </w:p>
    <w:p w:rsidR="00A11584" w:rsidRPr="00A11584" w:rsidRDefault="00A11584" w:rsidP="00A11584">
      <w:pPr>
        <w:spacing w:line="300" w:lineRule="auto"/>
        <w:rPr>
          <w:rFonts w:ascii="仿宋" w:eastAsia="仿宋" w:hAnsi="仿宋" w:cs="Times New Roman"/>
          <w:szCs w:val="21"/>
          <w:u w:val="single"/>
        </w:rPr>
      </w:pPr>
      <w:r w:rsidRPr="00A11584">
        <w:rPr>
          <w:rFonts w:ascii="仿宋" w:eastAsia="仿宋" w:hAnsi="仿宋" w:cs="Times New Roman" w:hint="eastAsia"/>
          <w:szCs w:val="21"/>
        </w:rPr>
        <w:t>竞投</w:t>
      </w:r>
      <w:r w:rsidRPr="00A11584">
        <w:rPr>
          <w:rFonts w:ascii="仿宋" w:eastAsia="仿宋" w:hAnsi="仿宋" w:cs="Times New Roman" w:hint="eastAsia"/>
          <w:szCs w:val="24"/>
        </w:rPr>
        <w:t>人授权代表签字</w:t>
      </w:r>
      <w:r w:rsidRPr="00A11584">
        <w:rPr>
          <w:rFonts w:ascii="仿宋" w:eastAsia="仿宋" w:hAnsi="仿宋" w:cs="Times New Roman" w:hint="eastAsia"/>
          <w:szCs w:val="21"/>
        </w:rPr>
        <w:t>（签名）：</w:t>
      </w:r>
      <w:r w:rsidRPr="00A11584">
        <w:rPr>
          <w:rFonts w:ascii="仿宋" w:eastAsia="仿宋" w:hAnsi="仿宋" w:cs="Times New Roman" w:hint="eastAsia"/>
          <w:szCs w:val="21"/>
          <w:u w:val="single"/>
        </w:rPr>
        <w:t xml:space="preserve">               </w:t>
      </w:r>
    </w:p>
    <w:p w:rsidR="00A11584" w:rsidRPr="00A11584" w:rsidRDefault="00A11584" w:rsidP="00A11584">
      <w:pPr>
        <w:spacing w:line="300" w:lineRule="auto"/>
        <w:rPr>
          <w:rFonts w:ascii="仿宋" w:eastAsia="仿宋" w:hAnsi="仿宋" w:cs="Times New Roman"/>
          <w:szCs w:val="21"/>
          <w:u w:val="single"/>
        </w:rPr>
      </w:pPr>
    </w:p>
    <w:p w:rsidR="00A11584" w:rsidRPr="00A11584" w:rsidRDefault="00A11584" w:rsidP="00A11584">
      <w:pPr>
        <w:spacing w:line="300" w:lineRule="auto"/>
        <w:rPr>
          <w:rFonts w:ascii="仿宋" w:eastAsia="仿宋" w:hAnsi="仿宋" w:cs="Times New Roman"/>
          <w:b/>
          <w:sz w:val="10"/>
          <w:szCs w:val="24"/>
        </w:rPr>
      </w:pPr>
      <w:r w:rsidRPr="00A11584">
        <w:rPr>
          <w:rFonts w:ascii="仿宋" w:eastAsia="仿宋" w:hAnsi="仿宋" w:cs="Times New Roman" w:hint="eastAsia"/>
          <w:szCs w:val="21"/>
        </w:rPr>
        <w:t>日期：  年   月   日</w:t>
      </w:r>
    </w:p>
    <w:p w:rsidR="00A11584" w:rsidRPr="00A11584" w:rsidRDefault="00A11584" w:rsidP="00A11584">
      <w:pPr>
        <w:spacing w:line="400" w:lineRule="exact"/>
        <w:rPr>
          <w:rFonts w:ascii="宋体" w:eastAsia="宋体" w:hAnsi="宋体" w:cs="Times New Roman"/>
          <w:szCs w:val="21"/>
          <w:u w:val="single"/>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rPr>
          <w:rFonts w:ascii="仿宋" w:eastAsia="仿宋" w:hAnsi="仿宋" w:cs="仿宋"/>
          <w:sz w:val="32"/>
          <w:szCs w:val="32"/>
        </w:rPr>
      </w:pPr>
    </w:p>
    <w:p w:rsidR="00A11584" w:rsidRPr="00A11584" w:rsidRDefault="00A11584" w:rsidP="00A11584">
      <w:pPr>
        <w:adjustRightInd w:val="0"/>
        <w:snapToGrid w:val="0"/>
        <w:spacing w:line="600" w:lineRule="exact"/>
        <w:jc w:val="center"/>
        <w:rPr>
          <w:rFonts w:ascii="宋体" w:eastAsia="宋体" w:hAnsi="宋体" w:cs="仿宋"/>
          <w:b/>
          <w:sz w:val="36"/>
          <w:szCs w:val="36"/>
        </w:rPr>
      </w:pPr>
    </w:p>
    <w:p w:rsidR="00A11584" w:rsidRPr="00A11584" w:rsidRDefault="00A11584" w:rsidP="00A11584">
      <w:pPr>
        <w:rPr>
          <w:rFonts w:ascii="Calibri" w:eastAsia="宋体" w:hAnsi="Calibri" w:cs="Times New Roman"/>
        </w:rPr>
      </w:pPr>
    </w:p>
    <w:p w:rsidR="005420EE" w:rsidRDefault="005420EE"/>
    <w:sectPr w:rsidR="005420E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4F" w:rsidRDefault="008C604F">
      <w:r>
        <w:separator/>
      </w:r>
    </w:p>
  </w:endnote>
  <w:endnote w:type="continuationSeparator" w:id="0">
    <w:p w:rsidR="008C604F" w:rsidRDefault="008C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A11584">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A11584">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622A0" w:rsidRPr="006622A0">
      <w:rPr>
        <w:rFonts w:ascii="宋体" w:hAnsi="宋体"/>
        <w:noProof/>
        <w:sz w:val="28"/>
        <w:szCs w:val="28"/>
        <w:lang w:val="zh-CN"/>
      </w:rPr>
      <w:t>26</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A11584">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4F" w:rsidRDefault="008C604F">
      <w:r>
        <w:separator/>
      </w:r>
    </w:p>
  </w:footnote>
  <w:footnote w:type="continuationSeparator" w:id="0">
    <w:p w:rsidR="008C604F" w:rsidRDefault="008C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8C604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8C604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2A" w:rsidRDefault="008C604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9EC"/>
    <w:multiLevelType w:val="multilevel"/>
    <w:tmpl w:val="025109EC"/>
    <w:lvl w:ilvl="0">
      <w:start w:val="1"/>
      <w:numFmt w:val="chineseCountingThousand"/>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nsid w:val="0D384E70"/>
    <w:multiLevelType w:val="multilevel"/>
    <w:tmpl w:val="377C137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E66521"/>
    <w:multiLevelType w:val="multilevel"/>
    <w:tmpl w:val="0DE66521"/>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6416A47"/>
    <w:multiLevelType w:val="hybridMultilevel"/>
    <w:tmpl w:val="89FE6A58"/>
    <w:lvl w:ilvl="0" w:tplc="F752C37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EAF5D8A"/>
    <w:multiLevelType w:val="multilevel"/>
    <w:tmpl w:val="1EAF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B62FBA"/>
    <w:multiLevelType w:val="multilevel"/>
    <w:tmpl w:val="0E3C83FA"/>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7">
    <w:nsid w:val="58307A8C"/>
    <w:multiLevelType w:val="multilevel"/>
    <w:tmpl w:val="613464E6"/>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620115C1"/>
    <w:multiLevelType w:val="singleLevel"/>
    <w:tmpl w:val="620115C1"/>
    <w:lvl w:ilvl="0">
      <w:start w:val="1"/>
      <w:numFmt w:val="chineseCounting"/>
      <w:suff w:val="nothing"/>
      <w:lvlText w:val="%1、"/>
      <w:lvlJc w:val="left"/>
      <w:rPr>
        <w:rFonts w:hint="eastAsia"/>
      </w:rPr>
    </w:lvl>
  </w:abstractNum>
  <w:abstractNum w:abstractNumId="9">
    <w:nsid w:val="69541A86"/>
    <w:multiLevelType w:val="multilevel"/>
    <w:tmpl w:val="69541A86"/>
    <w:lvl w:ilvl="0">
      <w:start w:val="1"/>
      <w:numFmt w:val="japaneseCounting"/>
      <w:lvlText w:val="（%1）"/>
      <w:lvlJc w:val="left"/>
      <w:pPr>
        <w:ind w:left="1260" w:hanging="720"/>
      </w:pPr>
      <w:rPr>
        <w:rFonts w:cs="Times New Roman"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nsid w:val="6BEC0C82"/>
    <w:multiLevelType w:val="multilevel"/>
    <w:tmpl w:val="6BEC0C82"/>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8884E4F"/>
    <w:multiLevelType w:val="multilevel"/>
    <w:tmpl w:val="78884E4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D7532E8"/>
    <w:multiLevelType w:val="multilevel"/>
    <w:tmpl w:val="24AC42F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1"/>
  </w:num>
  <w:num w:numId="5">
    <w:abstractNumId w:val="2"/>
  </w:num>
  <w:num w:numId="6">
    <w:abstractNumId w:val="10"/>
  </w:num>
  <w:num w:numId="7">
    <w:abstractNumId w:val="4"/>
  </w:num>
  <w:num w:numId="8">
    <w:abstractNumId w:val="6"/>
  </w:num>
  <w:num w:numId="9">
    <w:abstractNumId w:val="9"/>
  </w:num>
  <w:num w:numId="10">
    <w:abstractNumId w:val="1"/>
  </w:num>
  <w:num w:numId="11">
    <w:abstractNumId w:val="12"/>
  </w:num>
  <w:num w:numId="12">
    <w:abstractNumId w:val="7"/>
  </w:num>
  <w:num w:numId="13">
    <w:abstractNumId w:val="5"/>
  </w:num>
  <w:num w:numId="14">
    <w:abstractNumId w:val="5"/>
    <w:lvlOverride w:ilvl="0">
      <w:lvl w:ilvl="0">
        <w:start w:val="1"/>
        <w:numFmt w:val="decimal"/>
        <w:suff w:val="nothing"/>
        <w:lvlText w:val="%1、"/>
        <w:lvlJc w:val="left"/>
        <w:pPr>
          <w:ind w:left="0" w:firstLine="40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6"/>
    <w:rsid w:val="000C2BA8"/>
    <w:rsid w:val="004B0266"/>
    <w:rsid w:val="005420EE"/>
    <w:rsid w:val="006622A0"/>
    <w:rsid w:val="008C604F"/>
    <w:rsid w:val="00A11584"/>
    <w:rsid w:val="00F4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Char"/>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0"/>
    <w:link w:val="a3"/>
    <w:rsid w:val="00A11584"/>
    <w:rPr>
      <w:rFonts w:ascii="Times New Roman" w:eastAsia="宋体" w:hAnsi="Times New Roman" w:cs="Times New Roman"/>
      <w:sz w:val="18"/>
      <w:szCs w:val="20"/>
    </w:rPr>
  </w:style>
  <w:style w:type="paragraph" w:styleId="a4">
    <w:name w:val="footer"/>
    <w:basedOn w:val="a"/>
    <w:link w:val="Char0"/>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5">
    <w:name w:val="Balloon Text"/>
    <w:basedOn w:val="a"/>
    <w:link w:val="Char1"/>
    <w:uiPriority w:val="99"/>
    <w:semiHidden/>
    <w:unhideWhenUsed/>
    <w:rsid w:val="00A11584"/>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A115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Char"/>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0"/>
    <w:link w:val="a3"/>
    <w:rsid w:val="00A11584"/>
    <w:rPr>
      <w:rFonts w:ascii="Times New Roman" w:eastAsia="宋体" w:hAnsi="Times New Roman" w:cs="Times New Roman"/>
      <w:sz w:val="18"/>
      <w:szCs w:val="20"/>
    </w:rPr>
  </w:style>
  <w:style w:type="paragraph" w:styleId="a4">
    <w:name w:val="footer"/>
    <w:basedOn w:val="a"/>
    <w:link w:val="Char0"/>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5">
    <w:name w:val="Balloon Text"/>
    <w:basedOn w:val="a"/>
    <w:link w:val="Char1"/>
    <w:uiPriority w:val="99"/>
    <w:semiHidden/>
    <w:unhideWhenUsed/>
    <w:rsid w:val="00A11584"/>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A115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王晓斌</dc:creator>
  <cp:lastModifiedBy>王晓斌</cp:lastModifiedBy>
  <cp:revision>2</cp:revision>
  <dcterms:created xsi:type="dcterms:W3CDTF">2020-03-26T01:58:00Z</dcterms:created>
  <dcterms:modified xsi:type="dcterms:W3CDTF">2020-03-26T01:58:00Z</dcterms:modified>
</cp:coreProperties>
</file>